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 development. Proven expertise in building scalable services using FastAPI, Python, and AI-driven applications. Possesses strong analytical and problem-solving skills, adept at collaborating with cross-functional teams to deliver user-centric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API, MLflow, TensorFlow, PyTorch, spaCy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Serverless,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Postman, Swagger,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an AI-driven sleep support chat application,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Pydantic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APIs that facilitated engaging multi-turn conversations, ensuring alignment with company sleep guidance.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backend features,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responsiveness and performance while maintaining high standards of software quality across distributed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sleep consultants to translate expert knowledge into deterministic logic and model prompts, leveraging in-depth research and practical insights to improve chat responses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evaluation and testing systems to validate model responses against established sleep guidance, using automated testing frameworks and continuous integration practices for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monitoring and analytics instrumentation for conversation interactions, employing observability practices to track user engagement and system performance to drive iterative improvements and feature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advanced safety checks and guardrails within models ensuring safe user interactions, collaborating with product and business teams to educate on system behavior and expected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voice recognition capabilities into the existing framework, facilitating natural language processing for user commands and enhancing the overall user experience with device control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sessions, encouraging best practices in software development while fostering a culture of open feedback and continuous learning among engineering peers and domain experts.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multi-agent architecture for processing user intent, parameters, and integrating responses with device APIs, streamlining the command processing pipeline for enhanced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Detailed rigorous documentation of API specifications and system designs, ensuring clear communication amongst cross-functional teams and contributing to comprehensive onboarding processes for new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on intent classification and entity extraction methodologies, applying findings to improve user interactions with the sleep support application and increase solution efficacy.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guiding them through the principles of API development and real-world application scenarios in the context of sleep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bi-weekly sprint planning meetings to align engineering objectives with company vision, helping prioritize features based on user feedback and strategic goals for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data-driven approaches to analyze user behavior and feedback, incorporating insights into the product roadmap to enhance user experience and functionality of sleep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on industry trends relating to sleep technology, providing recommendations for innovative enhancements to existing products and services.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user engagement through effective API design and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RESTful APIs in various projects, focusing on database integration and robust error handling, thereby enhancing overall application reliability and user trust in product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across the company to brainstorm, design, and implement solutions, improving cross-departmental workflows driven by a common understanding of technical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high-level architectural decisions concerning cloud infrastructure, advocating for scalable microservices design with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robustness and seamless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that encouraged knowledge sharing and identified potential improvements in code quality, fostering a culture of continual learning and refinement among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developer workflows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within existing projects, reducing manual deployment efforts and significantly speeding up the product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research and usability testing, translating customer feedback into actionable improvements for application features and refining user experiences for multiple product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Agile methodologies within the development team, leading daily stand-ups and regularly revisiting sprint goals to ensure alignment with project timelines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developed software components to ensure future maintainability and ease of onboarding new team members to ongoing projects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for enhanced application features, allowing users to interact seamlessly across platforms while ensuring compliance with industry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to identify bottlenecks in existing systems, demonstrating agility in troubleshooting to enhance overall system efficiency and user satisfaction during high-traffic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libraries and frameworks to build engaging front-end interfaces, enhancing user experience while ensuring seamless interaction with back-end services throughout the application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