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developing web and mobile applications. Proven expertise in Python, Kubernetes, and React, with a focus on delivering innovative healthcare solutions. Committed to enhancing patient care through technology and fostering collaboration among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Go, TypeScript,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React, Redux, Vue.js, Angular, Twilio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GitHub Actions, Helm, ArgoCD, Terraform,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Cassandra, Oracle,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New Relic, Datadog, Prometheus, Sentry,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BDD, Code Review, Pair Programming, CI/CD Practices,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high-availability communication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team environment by engaging in frequent code reviews and pair programming with peers and juniors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deliver user-centric solutions, implementing complex feature sets that streamline clinician workflows and enhance patient care using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scalable applications within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ensuring robust performance and reliability while employing CI/CD practices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by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best practices, thereby elevating overall team technical proficiency and improving project outcomes through collaborative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by introducing innovative tools and practices, such as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coding assistants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productivity and code quality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system monitoring and observability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health checks and performance tuning of deployed services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projects that required the use of a diverse tech stack while advocating for code quality and maintainability through effective testing strategies and continuous integration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creation of comprehensive documentation for APIs and deployment processes, ensuring that onboarding for new team members is both smooth and resourceful, enhancing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advanced-level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data modeling and query optimization techniques to enhance database performance and support high-speed data transactions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testing to ensure code reliability,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produce well-tested, high-quality software that meets customer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efficient data architectures, focusing on query performance and scalability to handle increasing data loads, significantly improving the information retrieval experiences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to align technology goals with organizational vision, providing insights from engineering perspectives to contribute to product development roadmaps and success measures for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'one-team' culture by encouraging open communication and collaboration, facilitating discussions on technical challenges to align team objectives and shared accomplishments on various innovative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workshops and technical discussions around emerging technologies, fostering a culture of learning and growth among team members that promotes individual and collective success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the use of industry-best technology standards and practices, ensuring alignment with internal policies while remaining adaptable to project changes; promoting a mindset of innovation across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large-scale web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high performance and scalability, utilizing modern software development practices to deliver solutions efficiently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adhering to industry standards, enhancing the maintainability and performance of systems used across various Microsoft products, significantly improving integration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UX, to gather requirements for complex new features while providing impressive technical insight based on solid software engineering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manipulation, ensuring data integrity and optimizing complex queries to enhance application performance and user experience in demanding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promoting best practices in software development, including test-driven development (TDD) and pair programming strategies to ensure high-quality code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automated testing mechanisms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significant reductions in manual testing workloads and enhancing overall software quality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deployment process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robust CI/CD pipelines that streamlined build and release cycles for multiple application projects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architecture discussions, providing insights on best practices and technologies to ensure alignment with business goals and technical feasibility across multi-team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in multidisciplinary team settings, empowering members to share knowledge and expertise in a constructive manner to solve complex engineering problems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refactored legacy codebases to modern standards, improving application performance and reliability, while reducing technical debt through comprehensive software maintenance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across the team, facilitating sprints and daily stand-ups to improve collaboration and accountability among team members in diverse locations.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documentation, including API specifications and deployment processes that amplified knowledge-sharing and reduced onboarding time for new employees, enhancing team coherence and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