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specializing in web and mobile applications. Adept at designing robust APIs, optimizing system performance, and contributing to high-quality code. Skilled in Python, AWS, and Kubernetes among other technologies, driving innovative solutions that enhance product functionalities and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Express, MQTT,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NewRelic, Prometheus, Grafana, Sentry,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APIs, RESTful Services, Service Mesh, Event-Driven Architecture,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client applications to enhance user experience and maintain high system performance standards while adhering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bottlenecks and implemented optimizations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showcasing strong analytical skills and the ability to turn insights into actionable solutions that improve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discussions around software design, architecture, and coding best practices, fostering an environment of continuous improvement and collaboration that enhanced team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system architecture decisions by leveraging cloud-native patterns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allocation, demonstrating foresight and technical acumen in developing scalable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automated monitoring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observability into development processes to ensure high availability and operational excellence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coding, deployment strategies, and system design principles, promoting knowledge sharing and fostering a culture of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ensuring swift resolution of production incidents and minimizing service interruptions through rapid troubleshooting and clearly articulated communication with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detailing system architecture and design decisions, which enhanced maintainability and facilitated knowledge transfer among engineering teams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deployment pipelines, enhancing efficiency in the development workflow and ensuring high uptime for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showcasing the ability to bring structure to ambiguous requirements and driving projects from concept to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user-facing features and improve application responsiveness, ensuring a seamless experience across platforms and contributing to the enhancement of product offerings in a competitive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load testing and performance tuning strategies to identify and mitigate potential scalability issues, ensuring system readiness for increased traffic and demand without compromising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automation of the software deployment process, thereby reducing time-to-market for new features and critical updates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Infrastructure as 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and scalable deployment environments, which simplified management across different instances and enhanced collaboration with DevOps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in AWS, demonstrating a proactive approach to managing resources efficiently and maintaining consistent staging and production environments.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Azure platform, ensuring high availability and responsiveness while following agile methodology and best practices for software development, contributing to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new app features, leveraging user feedback to drive enhancements and optimize user engagement metrics, demonstrating strong interpersonal skills and project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sessions, focusing on designing microservices with a strong emphasis on reusability and maintainability, driving improvements in the product's scalability and adaptability to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for regression testing, enabling early detection of bugs and ensuring code quality in the deployment pipeline, reflecting commitment to quality assurance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feedback, facilitating professional development and reinforcing best coding practices, bolstering the team’s capability to produce high-quality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various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state management and user experience, highlighting a strong understanding of component-based architecture and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geographically distributed teams, fostering effective communication and progress tracking throughout the software development lifecycle, crucial for meeting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monitoring tools to identify bottlenecks in existing systems, proposing necessary changes to improve application speed and reliability, illustrating a proactive problem-solving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IoT protocols and frameworks enabling seamless data communication between devices, playing a crucial role in extending the company's product ecosystem while enhancing technical capabilities in the field of smart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ETL processes integral to handling large volumes of device data, prioritizing performance and accuracy to empower data-driven decisions and improve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focused on emerging technologies and tools, fostering a culture of innovation and professional growth among team members, enhancing team morale, and skill set diversity.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innovate application interfaces leading to improved user satisfaction and engagement, actively contributing to the company's vision of enhancing user experience across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