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and enhancing web and mobile applications. Proven track record in payment processing and financial systems, leveraging expertise in C#, ASP.NET, and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Node.js, Angular, React,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NoSQL,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SQS, SNS, Webhooks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PCI DSS, SOC 2, GDPR, OAuth, OpenID Connect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payment processing solutions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banking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reliable transaction processing and mitigate risks associated with financial transactions,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and implement features for compliance, tax reporting, and functionality, greatly enhancing the system's adaptability to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fault tolerance within a dynamic CI/CD pipeline, refining deployment processes to enhance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automated reconciliation processes by implementing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ledger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assure transactional integrity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encouraged best practices among team members,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secure coding practices, fostering a culture of continuous improvement in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detailed monitoring and alerting systems to track transaction flows and detect anomalies early, leveraging observability tools and practices to enhance operational efficiency for payment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improved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integrations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processors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with industry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Strategically led technical discussions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fraud prevention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and performance optimization, effectively contributing to the architecture of payment systems designed for increasing transaction volumes.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effective logging and user activity tracking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all financial transactions, reinforcing the systems' regulatory adherence and motivating improvements in operational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throughout the development lifecycle, ensuring applications met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conducted periodic reviews to identify and improve potential vulnerabilities in the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education and training to remain abreast of industry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processing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knowledge to drive decisions in the tech stack choices.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services, enhancing deployment processes and system reliability through efficient resource management and automation of the deployment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infrastructure as code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flexible and efficient infrastructure management that supports robust development and operational needs across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improved reporting pipelines that generate transaction insights, adapting to the evolving needs of the finance and compliance teams through innovative data processing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legacy systems to a microservices architecture enhancing overall performance, reliability, and maintainability, facilitating a more agile response to market changes and business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dynamic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with relational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adherence to best practices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practices aligned with industry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the adherence of all software developments to regulatory compliance through thorough testing and documentation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Agile teams throughout the software development lifecycle, enhancing product quality and driving performance through iterative feedback and integration practices, while fostering a strong DevOps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 and fostering their growth in software development practices, emphasizing the importance of coding standards, team collaboration, and effective communication across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single-page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user experience and increasing systems responsiveness significantly for modern web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deployment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CI/CD workflow and reducing time-to-market for key financial software features by streamlining the delivery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careful schema design and query performance tuning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improved application performance and reducing latency in financial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applications, ensuring seamless interaction with backend services and data processing systems while promoting best practices in API design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roadmapping discussions, combining technical insights and market knowledge to influence the strategic direction of financial service products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participated in system architecture reviews, focusing on high availability, scalability, and disaster recovery principles in order to mitigate risk within the payment systems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performance tracking and optimization projects that utilized modern logging and monitoring solutions to enhance overall system stability and performance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processing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strategies and promote quality by ensuring robust test coverage and swift resolution of issues throughout the product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