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in software development focused on backend systems and data pipelines for web and mobile applications. Proven expertise in Python, Java, and Go, complemented by a strong foundation in asynchronous programming, event-driven architecture, and API integration. Skilled in collaborating with cross-functional teams to drive technical initiatives and improve product quality. Passionate about developing high-quality software that enhances user experiences and helps small businesses succeed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Ruby, JavaScript, TypeScript, SQL,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Express, Node.js, React, Redux,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Apache Kafka, Elasticsearch, BigQuery, RabbitMQ,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Terraform, Git, JIRA, CircleCI, Webpack,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Design Patterns:</w:t>
      </w:r>
      <w:r w:rsidRPr="00106EA3">
        <w:rPr>
          <w:rFonts w:ascii="Roboto Light" w:eastAsia="Roboto Light" w:hAnsi="Roboto Light" w:cs="Roboto Light"/>
          <w:sz w:val="20"/>
          <w:szCs w:val="20"/>
        </w:rPr>
        <w:t xml:space="preserve"> Event-Driven Architecture, Microservices, SOA, MVC, RESTful APIs, GraphQL, Data Pipelines, DAG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served as the foundation for our partner data ingesting pipelines and event-driven APIs, significantly improving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asynchronous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processing and integration for multiple partner platforms while achieving high reliability and minimal latency in data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goals and deliverables,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workflow efficiency and stakeholder communication during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durable </w:t>
      </w:r>
      <w:r w:rsidRPr="00106EA3">
        <w:rPr>
          <w:rFonts w:ascii="Roboto Light" w:eastAsia="Roboto Light" w:hAnsi="Roboto Light" w:cs="Roboto Light"/>
          <w:b/>
          <w:bCs/>
          <w:sz w:val="20"/>
          <w:szCs w:val="20"/>
        </w:rPr>
        <w:t xml:space="preserve">webhook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streamlined API integrations to facilitate data sharing across partner systems, fostering seamless user experiences and enhanced partner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ensure efficient deployment and operational consistency across development, testing, and production environments, cultivating a robust development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platform modernization initiatives that involved transitioning to modern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flexibility, while reducing infrastructure costs and optimizing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high-quality microservices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code maintainability, scalability, and performance to meet evolving business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innovation by mentoring junior engineers and encouraging knowledge sharing within the team, which boosted overall team productivity and modern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security protocols and standards into the platform to maintain compliance with industry regulations and protect sensitive partner and customer data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and profiling tools to monitor application performance, diagnose issues, and enforce quality assurance practices that contributed to improved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engagement by presenting technical project updates and collecting feedback to refine product initiatives and align them with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to ensure high code quality, including adherence to clean code principles and proper documentation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integration and deployment practices, establishing automated testing frameworks that minimized delivery timelines while maintaining software integrity and reliability standard.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telemetry and monitoring solutions to track system health and performance metrics across applications and services, enabling rapid response to any potential service disruptions or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ideation workshops where I contributed technical insights to shape the feasibility and implementation paths of new features and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robustness and functionality to enhance the user experience for Microsoft’s cloud services, serving millions of customers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utilized by various frontend applications, ensuring seamless connectivity and efficient data retrieval while achieving high performance and low latency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asynchronous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optimize resource usage and response times in backend processes and improve overall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extensive unit testing of backend components and ensure software reliability prior to deployment, greatly reducing bug incidence.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translate user stories into software requirements, engaging cross-functional stakeholders to balance technical feasibility with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delivery (CI/CD), automating build processes and deployments to accelerate project timelines and increase efficiency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 storage solutions through utilization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techniques to support diverse application architectures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stress tests and performance benchmarks, gathering critical metrics that guided system enhancements and capacity planning for future application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release management discussions, ensuring smooth integration of software updates and driving team collaboration to resolve potential deployment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sessions for application performance issues, leveraging diagnostic tools and logging frameworks to uncover root causes and enhance overall product stability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architectural decisions in the engineering team focused on adopting modern frameworks and technologies, influencing the strategic direction of product development for long-term benefits.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out comprehensive technical documentation and API specifications that aided developers in consistent and effective usage of intricate backend services, facilitating corporate knowledge retention.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