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focusing on web and mobile applications. Expertise in building scalable, API-driven services, with proficiency in Kotlin, Python, microservices, and cloud-based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Angular, Vue.js,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FoundationDB, Redis, OracleDB,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REST, GraphQL, gRPC, SOAP, OpenAPI, WebSocket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features and services for the Matterport Platform,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increasing demands for real-time data processing and connectivity while ensuring performance metrics are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APIs and microservices that optimize product integration, using industry-leading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interactions among various Matterport services across multiple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create innovative solutions that enhance user experiences, helping to streamline workflows and increase customer satisfaction through continuous feedback loops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engineering discussions, promoting best practices in clean code, effective testing, and deployment strategies, while mentoring junior developers to foster a strong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monitoring and troubleshooting of live environment issues,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health and resolve problems swiftly, demonstrating adaptability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complex data handling pipelines and services that cater to billions of requests monthly,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containerization and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learning and knowledge sharing by organizing and leading workshops on modern engineering practices, including best practices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cloud-native app development, and system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existing and new features, ensuring code maintainability and quality through continuous integration environments,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smoothly.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conceptualize and refine application features, balancing user needs with technical feasibility while providing insights into industry trends and technology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security practices to ensure data integrity and confidentiality, aligning development practices with compliance requirements, fostering trust with clients regarding their sensitive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 for internal tools, creating responsive, user-friendly applications that streamline the development workflow for engineering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 to enhance search capabilities, allowing users to extract actionable insights from large datasets efficiently, impacting overall product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and user guides for internal and external stakeholders, ensuring clarity of complex systems and contributing to a shared knowledge base that accelerated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sessions, advocating for cutting-edge technologies that enhance the Matterport platform, ensuring alignment with the company's vision of digital transformation in the built world.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innovative prototypes and proof-of-concept applications to explore new features and capabilities, demonstrating the power of spatial data processing and visualization in real estate.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backend services during a transformative period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the implementation of best practices in software development and project management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effective communication between applications, emphasizing responsiveness and minimizing latency to enhance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performance, maintainability, and adherence to industry standards and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UX designers, to gather specifications and feedback, ensuring deliverables aligned with stakeholder goals while refining agile processes to increase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sharing insights on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methodologies, guiding junior developers in achieving coding standards and maximizing code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cloud-based deployments, streamlining operations and enhancing scalability through the implementation of container orchestration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solutions, implementing indexing and data access strategies that improved application throughput and reduced response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UI/UX teams to incorporate user feedback into application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front-end performance and aesthetics, ensuring high standards of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release cycles and deployments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collaborative workflows between development and operations through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industry-standard communication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significant enterprise projects, focusing on automation testing strategies that utilize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product integrity and delivery to customer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articulate technical challenges and opportunities, facilitating understanding and collaboration across departments, and driving projects toward successful completion while ensuring flexibility to adapt to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monitoring solutions to capture user engagement metrics, providing actionable insights that influenced product strategy and development priorities during the product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