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and dedicated Senior Software Engineer with over 11 years of experience in software development, specializing in web and mobile applications. Demonstrated success in leading technical projects within the fast-evolving renewables industry, with a strong focus on delivering custom web applications, utilizing state-of-the-art technologies, and ensuring high quality and user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Angular, Vue.js,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w:t>
      </w:r>
      <w:r w:rsidRPr="00106EA3">
        <w:rPr>
          <w:rFonts w:ascii="Roboto Light" w:eastAsia="Roboto Light" w:hAnsi="Roboto Light" w:cs="Roboto Light"/>
          <w:sz w:val="20"/>
          <w:szCs w:val="20"/>
        </w:rPr>
        <w:t xml:space="preserve"> SQL, PostgreSQL, MongoDB, RESTful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Visual Studio Code, Eclipse,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Reporting:</w:t>
      </w:r>
      <w:r w:rsidRPr="00106EA3">
        <w:rPr>
          <w:rFonts w:ascii="Roboto Light" w:eastAsia="Roboto Light" w:hAnsi="Roboto Light" w:cs="Roboto Light"/>
          <w:sz w:val="20"/>
          <w:szCs w:val="20"/>
        </w:rPr>
        <w:t xml:space="preserve"> Tableau, Power BI, Prometheus, Grafana, AWS CloudWatch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development of custom applications for construction management, ensuring compliance with industry standards and optimizing user experience through iterative feedback and agile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complex data models, integrating operational and analytical data sources to support business intelligence needs and enhance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enhanced </w:t>
      </w:r>
      <w:r w:rsidRPr="00106EA3">
        <w:rPr>
          <w:rFonts w:ascii="Roboto Light" w:eastAsia="Roboto Light" w:hAnsi="Roboto Light" w:cs="Roboto Light"/>
          <w:b/>
          <w:bCs/>
          <w:sz w:val="20"/>
          <w:szCs w:val="20"/>
        </w:rPr>
        <w:t xml:space="preserve">user interface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functionality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managing backend processing and data flow to ensure seamless integration between components and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coordinating with cross-functional teams to recommend upgrades and enhancements to optimize scalability and performance based on evolving project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monitoring solutions to assess capacity utilization, enabling proactive planning for infrastructure changes and ensuring optimal resource allocation for software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technical guidance to junior engineers, promoting a culture of continuous learning and skill development within the software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performance evaluation processes, facilitating regular assessments of team capabilities and providing tailored growth plans for individual engineers in an agile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analysts to derive actionable insights from large datasets, enhancing the company’s analytics capabilities and supporting strategic initiatives within the </w:t>
      </w:r>
      <w:r w:rsidRPr="00106EA3">
        <w:rPr>
          <w:rFonts w:ascii="Roboto Light" w:eastAsia="Roboto Light" w:hAnsi="Roboto Light" w:cs="Roboto Light"/>
          <w:b/>
          <w:bCs/>
          <w:sz w:val="20"/>
          <w:szCs w:val="20"/>
        </w:rPr>
        <w:t xml:space="preserve">renewables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solutions and improved query performance, reducing processing time significantly and improving the overall efficiency of data retrieval and manipulation.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external service APIs to streamline business processes and provide enhanced analytical capabilities for customers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peer review processes to ensure high quality and reliability of software systems while maintaining clear and concise documentation for future reference and team onboarding.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documentation as part of the onboarding process for new engineers, ensuring a smooth transition into the team while maintaining high standards of software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Handled live software system degradation and maintenance, quickly diagnosing issues to restore service functionality while minimizing operational disruptions for users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including product management, UX/UI design, and project management to align product functionalities with customer expectations and strategic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technical discussions to foster collaboration and innovative problem-solving across different domains within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web applications for diverse business needs,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efficient backend services and user-friendly interfaces for customer engagement and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software architectural decisions, employing best practices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 refine processes and improve the overall delivery timeline of critical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integration of a multi-tier microservices architecture, leveraging frameworks such as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robustness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API integrations to support business functions, utilizing tools such as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to ensure compliance and functionality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ongoing technical strategies by mentoring junior staff on the intricacies of software design patterns and best practices, fostering a culture of innovation and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software deployment processes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enhancing team collaboration and ensuring accurate tracking of changes across different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targeting technical debt reduction and performance optimization, enabling better maintenance practices and adherence to company standards for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providing technical insight to support project planning phases and adjust delivery timelines accommodating resource availability and project complexity.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a hands-on training program for new hires, enhancing their understanding of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cloud-based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constant learning initiatives, pursuing certifications and technical workshops to stay updated on the latest technologies relevant to both software engineering and cloud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DevOps practices, improving CI/CD workflows resulting in quicker deployment times and more reliable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testing suites, employing tools like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Gatling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reliability and to assist teams in meeting release schedules effectively.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