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specializing in full-stack development for web and mobile applications. Proficient in industry-leading technologies, including Typescript, React, and Golang, fostering innovation and driving revenue growth through strategic feature implementation and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Node.js, Golang, Ruby, Next.js, GraphQL,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Persistence: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Terraform, Docker, CircleCI,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Visual Studio Code,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revenue-driving features by collaborating with engineering teams to ensure optimal performance, scalability, and reliability throughout all stages of the development lifecycle as part of a dedicated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define and execute experiments, translating outcomes into actionable insights and strategic decisions aligned with business objectives and user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importance of clean code, effective collaboration,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growth within the talent pool.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running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functionality and enhanced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A/B testing frameworks to drive conversion rate improvements and retention through deep analysis and understanding of user interactions and behaviors within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cutting-edge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dynamic and responsive applications capable of delivering a tailored user experience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architectural decisions across multiple teams, promoting best practices in system design and performance monitoring to foster a culture of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CI/CD strategies to minimize downtime and ensure reliability during critical product launches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improving deployment speeds and efficiency while allowing for scalable revisions that match business needs and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engineering team to prioritize long-term platform enhancements, analyzing user feedback to create a roadmap that reflects the evolving needs of our customer base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focused on emerging technologies and strategies, ensuring that team members stayed current with industry trends and best practices in software engineering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customer-centric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iteratively refine product offerings and optimize user interactions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foster a culture of continuous learning and improvement within the engineering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advanced reporting tools to empower business stakeholders with insights from user behavior, enabling data-driven forecasting and strategic decision-making across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multiple projects in a fast-paced environment, adapting to shifting priorities with a focus on delivering impactful solutions that align with company objectives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mastering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ensuring seamless user experiences across devices, optimizing for performance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scalable infrastructure solutions,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web services and databases, ultimately enhancing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workflows and optimizing deployment processes to reduce downtime and increase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ensured adherence to industry standards and best practices, emphasizing the importance of maintainable and efficient code while providing mentorship to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enhance system capabilities, leading to improved user interfaces and greater functionality within existing applications, ultimately driving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achieving a responsive design that adapts to various devices and caters to user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reliability, leading to a significant reduction in product bugs and increasing team confidence in deployed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championed the agile process, driving team alignment with key objectives and fostering a culture of collaboration and continuous improvement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high-traffic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scalability, resilience, and ease of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UI/UX improvements by gathering stakeholder feedback and iteratively refining product designs, ensuring a user-centered approach that maximizes engagement and satisfaction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promote continuous learning among peers, focusing on emerging technologies, coding best practices, and the latest industry trends to foster team growth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performance, allowing for quick identification and resolution of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