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Engineer with over 11 years in software development, specializing in data-driven applications and AI system integration. Adept at designing scalable solutions that enhance user experiences and drive business value. Strong proficiency in Python, SQL, and cloud infrastructures. Proven track record in applying advanced AI techniques and collaborating with cross-functional teams to deliver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HuggingFace, LangChain,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Apache Airflow, Apache Kafka, Dagster,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Postman,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data-driven features,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understanding of event performance and drive strategic insights into marketing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event recommendations for users, resulting in meaningful enhancements to engagement rates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 offerings, ensuring scalable data storage and processing pipelines that supported high-traffic event platforms and real-time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convert business needs into actionable requirements, translating customer feedback into technical specifications for improved functionality of the </w:t>
      </w:r>
      <w:r w:rsidRPr="00106EA3">
        <w:rPr>
          <w:rFonts w:ascii="Roboto Light" w:eastAsia="Roboto Light" w:hAnsi="Roboto Light" w:cs="Roboto Light"/>
          <w:b/>
          <w:bCs/>
          <w:sz w:val="20"/>
          <w:szCs w:val="20"/>
        </w:rPr>
        <w:t xml:space="preserve">Vendelux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for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promoting quality assurance processes that significantly reduced bugs and improved software reliability across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on the usage of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pipeline efficiencies, enhancing team capabilities in managing workflows that support AI initiatives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cross-functional collaboration, aligning data engineering with business goals to foster innovative solutions that addressed user challenges in data handling and metric tracking during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the development and deployment process, while ensuring seamless integration of new features into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identifying opportunities to integrate cutting-edge methods into product capabilities to maintain competitive business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for live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track performance metrics, enabling quick responses to system issues, which bolstered the overall user experience and trust in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integrating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effectively utilize AI-generated insights, further enhancing the functionality and user engagement of Vendelux's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quality and best practices across the development team, improving overall project efficiency and enhancing the integrity of data-driven decisions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the transition to a new cloud-native stack, optimizing application performance and user interactions through modern tools and technologies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harness user feedback into ongoing model training cycles, ensuring continuous improvement of features that directly impact user workflow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aiming at improving team productivity and collaboration, fostering an environment where ideas could evolve into feature-rich applications that meet user demands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dynamic and responsive user experiences that significantly improved client interactions with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features while adapting to the rapidly changing needs of the product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between data storage and user interfaces, which enhanced the functionality of the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models to enhance database efficiency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contributing to faster data retrieval times for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maintaining code quality and facilitating smooth deployments across team projects, contributing to agile development practices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promoting an environment of learning and quality assurance that helped elevate the technical proficiency of the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translate user requirements into functional applications, ensuring that user-interface designs were intuitive and aligned with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for development and testing, significantly improving consistency and reliability of external dependencies within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of deployed applications and refactored code to enhance efficiency,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of project updates to stakeholder groups, ensuring transparency in project timelines and developments, while gathering feedback to integrate into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cultivating a culture of knowledge sharing that emphasized problem-solving skills and technical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documentation practices, providing detailed reports on application performance and development processes to guide future enhancements and foundational stability.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