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Proven expertise in designing and maintaining applications using .NET, C#, JavaScript, and ASP.NET frameworks, with a strong commitment to regulatory compliance and patient safety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MVC, Angular, React, Redux,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Visual Studio, Visual Studio Code, Git, JIRA, Docker, Kubernetes, Postman,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NUnit, MSTest,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Unix,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DICOM, HL7,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and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healthcare application functionality, ensuring effective interfacing with compliance standards and facilitating better patient outcomes in telehealth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efforts for core medical informatics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enhance software robustness while ensuring a focus on regulatory requirements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13485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medical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web applications across various operating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 development to improve doctor-patient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prioritization of deliverables within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unit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bugs early in the development cycle, reinforcing product quality and reliability for medical applications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software development life cycle from concept through deployment, using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communication within healthcare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discussions for future product pipelines, proposing solutions that leverage machine learning for improved diagnostic accuracy and operational efficiency in healthcare delivery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to enforce coding standards and collaborative methodologies, mentoring junior developers in best practices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scalability of applications through performance tuning and optimization, focusing on backend services while ensuring seamless integration with front-end frameworks for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migration of legacy applications to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speed and efficiency of deployment processes while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for the development team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improving overall competency in medical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codebases with a strong emphasis on ongoing documentation and technical writing, ensuring the documentation accurately reflects system architecture and major code changes as required for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web applications, streamlining development workflows and simplifying deployment processes necessary for continuous integration workflows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interaction with various healthcare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access and data transfers while ensuring compliance with healthcare data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of complex software issues, leveraging logs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investigate and resolve application performance bottlenecks, enhancing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and functionality in enterprise-level software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aligned with user requirements and technical specifications provided by product managers.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user experiences utilizing responsive design principles, enhancing application usability across various devices in both medical and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integration of third-party libraries and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robust data exchange and real-time updates in line with project requirements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quality assessments and code reviews, ensuring adherence to coding standards, which improved code quality and reduced the number of critical bugs found post-release in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database queries and optimized data retrieval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providing valuable insights into user behaviors and software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continuous improvement process by integrating user feedback into product iterations and identifying innovative solutions to enhance overall software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maintained technical notes on different applications to assist future development efforts and streamline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meetings and contributed to sprint planning sessions,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aligning on the priorities of software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systems to manage and process large volumes of patient data, ensuring that software complied with data protection regulations in the healthcare field.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on best practices in software coding as well as debugging techniques using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 cases and executed both integration and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application resilience and catch potential issues early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and performance tuning of applications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ensuring high availability and performance optimization for critical healthcare software.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