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Bluetooth communication and peer-to-peer synchronization for web and mobile applications. Demonstrated success in optimizing low-latency systems and developing robust, scalable connectivity solutions across diverse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C, Kotlin, Swift, Objective-C, Python,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Bluetooth Low Energy (BLE), Bluetooth Core Specification, Bluetooth Mesh, Bluetooth Profiles, Advertising Strategies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 Development, Android Development, React Native, Xcode, Android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Wi-Fi Direct, NFC, Peer-to-Peer Networking, HTTP/HTTPS, TCP/IP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Jira, Confluence, Postman, Fiddler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 reliable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 Low Energy (BLE)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layer that improved data synchronization among devices in even the most challenging wireless environments, leveraging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machines.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across various devices and operating system combinations for optimizing release confidence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mobile developers and product designers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seamlessly as a transport layer, effectively improving the user's data synchronization experience in our distributed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profiling and optimization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codes, identifying bottlenecks in Bluetooth communication, resulting in enhancements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throughput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adapting to diverse environmental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error handling and recovery strategies that effectively address the inherent unreliability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communication, ensuring high availability and performance under various interference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protocol capabilities by implementing additional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 profiles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connectivity options including advancements in equipment discovery and pairing strategies in challenging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power efficiency for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systematically tuning performance parameters that promote device longevity during prolonged operations in disconnected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debugging techniques to isolate and resolve connectivity issues arising within a diverse ecosystem of device models, ensuring seamless data flow between all integrated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prioritize project requirements and deadlines, fostering a culture of continuous delivery and improvement in line with organizational goals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concepts and system updates effectively to both technical and non-technical stakeholders, enhancing overall team collaboration and ensuring alignment with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detailing the architecture and performance specifications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 transport layer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future development and maintenance efforts by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creation of testing scenarios that simulate real-world use cases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delivering critical insights into environmental impacts on connectivity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offered constructive feedback to peers, promoting best practices in coding standards, particularly within the realms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software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connectivity optimization, fostering knowledge sharing within the team and improving overall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discussions focusing on innovation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peer-to-peer technologies, inspiring the team towards collaborative problem-solving and creative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various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improving user interaction through intuitive design and responsive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unit tests and integration tests to validate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Bluetooth functionalities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key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reliable software release cycles and minimizing post-deployment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optimizing network communication modules of applications by leveraging knowledge of networking fundamentals, contributing to improved application performance and lower latency in device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performance profiling and optimization efforts for mobile applications, employing tools and techniques that enhanced responsiveness and user experience across multiple device types.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and UX designers to establish clear product requirements, driving forward the software development lifecycle in a fast-paced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existing legacy systems through refactoring efforts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maintainability and functionality that satisfied our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challenging connectivity issues experienced by clients in the field, employing analytical skills that resolved critical concerns and ensured customer satisfaction with the products delivered.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regional support teams to gather user feedback and troubleshoot application-related issues effectively, demonstrating adaptability and continuous improvement to strengthen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for new feature development, channeling creative problem-solving in ways that expanded device connectivity and interface capabilities within our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continuity checks and troubleshooting techniques in active systems fostering resilience during unforeseen connectivity challenges and ensuring minimal downtime of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facilitate communication, enhancing transparency and accountability across teams and project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drive towards DevOps practices within the engineering team, promoting efficient deployment strategies through automation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reducing deployment risks.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