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focusing on web and mobile applications. Expertise in designing and implementing AI-powered solutions, proficient in Python, LLMs, and microservices architecture.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React, TensorFlow, Keras,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Apache Kafka, Apache Spark,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Hugging Face, OpenAI GPT, Rasa, FastAPI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high-performance AI-powered features with a focus on reliability and scalability,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while ensuring maintainable and efficient code 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solutions to mitigate the unreliability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effective guardrails and error handling strategies, ensuring but not limited to optimal user experience at all times during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latency and throughput for AI-powered services by implementing advanced caching techniques and failover mechanisms, ensuring seamless functionality even during high demand periods within deployment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existing enterprise data feeds and business logic through carefully crafted APIs, employing clean coding practices and standardized documentation for future collaborative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software quality through rigorous unit, integration, and performance testing practices, systematically diagnosing and addressing potential issues in the production lifecycle to enhance end-user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reviews, providing constructive feedback and sharing insights on code quality and architectural design, fostering a culture of continuous learning and collaboration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product managers to scope and deliver AI feature enhancements through iterative development cycles, balancing technical feasibility with user needs and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Onboarded quickly to existing codebases to assess and enhance existing feature pipelines,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while making significant improvements in efficiency and development velocity.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AI-powered developer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increase coding efficiency, demonstrating a commitment to embracing modern software development practices and enhancing overall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monitoring and alerting systems for new features, ensuring all aspects of production environments were continuously evaluated and optimized for maximum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implementation, fostering a culture of collaboration and shared knowledge to uplift overall team capabilities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enhanced existing service architecture to accommodate new AI features, employing modern cloud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deployments and reliable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initiatives to drive the successful integration of AI technologies across platforms, showcasing versatility and adaptability in navigating company-wide objectives and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workshops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 and technologies, continuously seeking to stay ahead of industry innovations and contribute strategically to product vision and direction.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data handling capabilities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dynamic and responsive features within AI applications, enhancing user interactivity and data integration.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architectural standards and fostering high-quality, maintainable code that adheres to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scalable enterprise software solution by implementing RESTful APIs that streamline data retrieval and user interactions within complex applications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deliver impactful software features through agile project management methodologies, maintaining open lines of communication to align technical solutions with client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software infrastructure by migrating components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agility and fault tolerance across various services within the corporate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unit and integration testing suites for applications, leveraging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functional reliability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technical discussions, promoting a culture of feedback and continuous improvement, fostering an environment where best practices in coding and design are emphasized.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platforms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for deploying applications, ensuring that services were resilient and able to support a growing user base while aligning with company strategies for cloud adoption.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data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into applications, optimizing data models and ensuring efficient access patterns for enhanced application performance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processes for applications while reducing overall time to market for new features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requirements gathering and feedback sessions, translating business needs into actionable technical specifications to guide software development efforts in achieving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effective collaboration by leveraging Agile methodologies, increasing team's ability to deliver value through consistent iteration and responsiveness to changing project needs and client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technical skills development and best practices for software engineering, contributing to their career advancement and fostering a productive, knowledgeable team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