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focusing on web and mobile applications. Proven expertise in building intelligent platforms, integrating AI-driven solutions, and leading collaborative engineering teams. Strong background in distributed systems, backend services, and cloud-native architectures with an emphasis on security and compliance. Adept at driving automation practices and promoting 'everything as code'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Go, Rust,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Django, Flask, TensorFlow, PyTorch,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GitHub Actions, Docker, Helm,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OpenShift, CloudFormation,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Cassandra,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NIST, ISO 27001, FIPS, PCI DSS, SecDevOps, SAST/DAST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by streamlining application deployment pipelines and achieving seamless uptime across distributed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an 'everything as code' approach, creating version-controlled infrastructure and documentation that enhanced collaboration and ensured compliance with industry standards across all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intelligent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enabled process automation and advanced analytics, driving significant improvements in system performance and operational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significantly reducing manual configurations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providing hands-on training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continuous learning and innovation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while incorporating stringent security checks and compliance measures 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secure and compliant distributed systems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vulnerability assessment during the release process, thereby mitigating risks and enhancing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availability and performance under varying loads while adhering to coding standards and architectural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defining the technical roadmap for projects, aligning software solutions with business goals while promoting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operations and enhance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systems engineering and software teams, ensuring that security and operational requirements were embedded into platform designs from the outset, thus improving overall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task execution times and enhanced decision-making processes driven by data analytics and learning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controls-as-code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team, establishing standard coding practices and procedures that aligned with both internal governance and external compliance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practices, equipping engineers with the knowledge to build scalable, responsive agents capable of dynamic environment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cutting-edge technologies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behavior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modeling, facilitating innovative problem-solving strategies and pioneering solutions aligning with the organization's mission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knowledge-sharing sessions that promoted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development workflows, leading to increased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software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while ensuring high performance and user satisfaction across platform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release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thus improving the deployment efficiency of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scalable model that supported various features for diverse business needs and increased system maintainability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to connect front-end applications to back-end services, ensuring efficient data transfer and seamless user experiences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sprints and daily stand-ups, fostering a culture of transparency and rapid iteration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flexible data handling and optimizing performance based on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refine required processes while ensuring that testing automation was integrated within development cycles, enhancing release quality and adherence to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improve system responsiveness devoid of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resource management while migrating data and applications without service interruptions.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technology assessments for tools and frameworks, ensuring the team is equipped with the most effective technologies that align with both operational goals and strategic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aimed at expanding team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practices, empowering members to adopt modern software development trends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user-focused software enhancements by analyzing feedback and performance metrics, translating operational needs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guided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