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Proficient in analyzing requirements, developing code, debugging issues, and mentoring teammates to ensure excellence in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ASP.NET, MVC, Web API,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w:t>
      </w:r>
      <w:r w:rsidRPr="00106EA3">
        <w:rPr>
          <w:rFonts w:ascii="Roboto Light" w:eastAsia="Roboto Light" w:hAnsi="Roboto Light" w:cs="Roboto Light"/>
          <w:sz w:val="20"/>
          <w:szCs w:val="20"/>
        </w:rPr>
        <w:t xml:space="preserve"> Unit Testing, SOLID Principles, Test-Driven Development, Agile Methodologies,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Pipelines,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Persistence:</w:t>
      </w:r>
      <w:r w:rsidRPr="00106EA3">
        <w:rPr>
          <w:rFonts w:ascii="Roboto Light" w:eastAsia="Roboto Light" w:hAnsi="Roboto Light" w:cs="Roboto Light"/>
          <w:sz w:val="20"/>
          <w:szCs w:val="20"/>
        </w:rPr>
        <w:t xml:space="preserve"> MySQL, PostgreSQL, MongoDB, Document Databases,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user experience through innovative coding practices and architectural optimization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implementation code to identify potential enhancements following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leading teams to maintain high-quality software standards while delivering projects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effective communication, fostering a collaborative work environment that improved team productivity and reduced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complex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of cloud resources while actively monitoring performance metrics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constructive feedback, utilizing </w:t>
      </w:r>
      <w:r w:rsidRPr="00106EA3">
        <w:rPr>
          <w:rFonts w:ascii="Roboto Light" w:eastAsia="Roboto Light" w:hAnsi="Roboto Light" w:cs="Roboto Light"/>
          <w:b/>
          <w:bCs/>
          <w:sz w:val="20"/>
          <w:szCs w:val="20"/>
        </w:rPr>
        <w:t xml:space="preserve">source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version management across multiple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 processes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streamlining deployment strategies and ensuring the reliability of applications while maintaining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for new features employing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reinforce software reliability and compliance with organizational quality assurance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enhancing deployment efficiencies and optimizing the service deliverability of backend solutions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all software development phases, ensuring alignment with project objectives and regulatory requirements, with an emphasis on clarity and detail for future 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streamline the development process, applying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enhanced operational workflows and minimized bottlenecks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the scalability of applications, fostering innovation with emerging technologies while advocating for industry best practices across all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contributor to the application infrastructure, advocating for enhanced security and performance through regular code audits and systematic refactoring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identify feature enhancements based on user feedback, facilitating a user-centric approach to application development and iterative design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 existing frameworks, enabling content management as a secondary source of functionality within several web applications and service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 dynamics and performance expectations through active participation and leadership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optimizing schedules and workflows to align with strategic goals for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engineering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applications that 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cross-disciplinary teams to define project scope and technical specifications, aligning software development strategies with organizational objectives and emerging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components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reliable data flow and API security to protect user data and optimize communication between web applications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collaborated on refining code through regular peer reviews, elevating overall software performance while adhering to industry standards for quality assurance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migration of legacy applications to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maintainability and scalability of the organization's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models supporting business intelligence initiatives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comprehensive insights that drove strategic decision-making processes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sprint planning and retrospectives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 culture of continuous improvement and swift adaptation to changing project requirements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for project management and documentation, ensuring transparency in development progress and effectively aligning technical objectives within the broader team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utilizing </w:t>
      </w:r>
      <w:r w:rsidRPr="00106EA3">
        <w:rPr>
          <w:rFonts w:ascii="Roboto Light" w:eastAsia="Roboto Light" w:hAnsi="Roboto Light" w:cs="Roboto Light"/>
          <w:b/>
          <w:bCs/>
          <w:sz w:val="20"/>
          <w:szCs w:val="20"/>
        </w:rPr>
        <w:t xml:space="preserve">source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enhancing their understanding of version control processes and improving code quality through collaborative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application development, ensuring a consistent and high-quality user experience across mobile and desktop platforms, bridging functional gaps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proposed enhancements to support the evolving business requirements and technology landscape, ensuring the methods adhered to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analytics data for continuous application improvements and site metrics, leveraging feedback to inform future upgrades and feature planning to meet dynamic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