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specializing in frontend web development, focusing on creating innovative features using React, TypeScript, and GraphQL. Proven expertise in system migration and performance optimization, with a strong commitment to accessibility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GraphQL, Apollo,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Pyramid, Flask, Node.js, Django,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pytest, Jest,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for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maintainability through best coding practices and test-driven development methodologies and collaborating closely with design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towards modern frameworks like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Apollo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scalability while maintaining the integrity of existing functionalities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mentoring sessions with junior developers to uphold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fostering a collaborative and learning-oriented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system for monitoring performance metrics, thus enabling proactive identification and resolution of bottlenecks, security vulnerabilities, and ensuring adherence to compliance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in an Agile environment, demonstrating outstanding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adaptability while delivering high-impact features aligned with user needs and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enforced WCAG compliance for all user interfaces to guarantee accessibility for all users, contributing to the brand's mission of inclusivity in data collection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rotations for critical support issues, leveraging quick problem-solving skills to minimize downtime and enhance system reliability, thus improving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streamline deployment processes, resulting in quicker release cycles and enhanced integration of new features while maintaining system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serverless applications, improving application performance and reducing operational costs significantly in a dynamic business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conducting code audits and implementing preventive measures in response to identified vulnerabilities, thus safeguarding user data and maintaining trust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AI-driven coding tools, such as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development efficiency and reduce the manual effort in code generation and optimization, showcasing continuous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Guilds and Working Groups within the engineering organization, sharing knowledge, and contributing to shared educational efforts aimed at elevating team skillsets and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critical performance issues through rigorous testing and evaluation, utilizing tools for web performance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fine-tune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collaboration process with designers, leveraging tools such as Figma for effective prototyping and feedback cycles, ensuring development alignment with user experience goals at every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feedback and continuous improvement by conducting post-release retrospectives to analyze outcomes and iteratively enhance team processes and product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high-traffic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that user experiences were seamless, and applications were optimized for both performance and responsiveness in dynamic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fostering a collaborative environment that prioritized iterative improvements and effective communication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significantly reducing production bugs and ensuring stable, scalable applications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developers on designing and integrating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streamlining data fetching processes and enhancing the overall developer experience by reducing over-fetching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on web applications utilizing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improve metrics, ultimately enhancing user engagement and satisfaction through optimized loading times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collaborative learning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bringing insights on frontend integration, potential pitfalls, and best practices to enhance performance and security across applications built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Encountered and resolved complex technical challenges related to web performance, investigating root causes and implementing effective solutions that prioritized system reliability and user satisfaction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UX/UI teams to translate design mockups into functional interfaces, ensuring coherence in the implementation of user-centric designs and adherence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maintaining and enhancing internal tools utilized for performance monitoring, thereby ensuring that applications provided the expected levels of service and efficiency in diverse usage scenarios, including mobile and web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cloud services provided by Azure to manage and deploy applications effectively, ensuring high availability and responsiveness while minimizing operational overheads for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project management tools to track progress, manage tasks, and ensure timely delivery of application features while facilitating transparent communication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