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track record in developing high-performance APIs, scalable CMS architectures, and ensuring data security compliance within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C#, Python,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Next.js, ASP.NET Core, Optimizely CMS, Express.js, Node.js,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Docker, Kubernetes, Git, Jenkins, Vercel,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Elasticsearch,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Test-Driven Development, Version Control,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custom page and block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 capabilities and user engagement with intuitive front-end architecture, meeting diverse stakeholder needs effectively and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reusable data structures in the CMS, optimizing API delivery and integrating with multiple headless front-end technologies for improved performance and data retrieval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 end API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constructing enterprise-level, high-availability services, ensuring best practices in software design and efficient resource utilization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UI/UX designers, to define project scopes, gather requirements, and deliver technical solutions that exceeded expectations on time and within budget.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error resolution and debugging processes, improving application reliability by utilizing modern monitoring tools, ensuring seamless delivery and operation of critical applications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coding standards, architectural designs, and API interactions to facilitate team collaboration and new member onboarding, enhancing team productivity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protocols for handling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industry regulations, conducting regular audits and assessments to uphold system integrity and protect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organized knowledge exchange sessions to reinforce best practices and foster a collaborative culture within teams, boosting overall project success rate and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agile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team collaboration and sprint efficiencies, promptly addressing challenges in project backlogs to meet deadline commitments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system performance, applying troubleshooting methodologies to resolve potential bottlenecks and enhance operational stability across the CMS and API environments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serverless architectures within project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efficiency and scalability of backend operations, allowing for rapid development and deployment cycles and reducing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mastering complex concepts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mentor culture and enhancing skillsets across the development team for future project successes.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frameworks to ensure API and website functionalities remained robust and bug-free, significantly reducing post-deployment issues and increasing user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risk assessments on new technology integrations, proactively addressing potential issues prior to implementation to ensure smooth operational transitions and user adaptability to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progress and challenges with stakeholders to ensure alignment and adjust project trajectories according to business goals and client needs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coded,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principles to create optimal API endpoints and integrate various third-party services seamlessly into core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cross-disciplinary Agile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manage task priorities and streamline project workflows, delivering high-quality software products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internal teams to gather requirements for new features, translating business needs into technical specifications and enhancing user experience through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high-volume transaction processing systems, ensuring robust back-end capabilities and efficient data handling under load, successfully improving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heavily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cloud-native architectures and enhancing application's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unit and integration tests for multiple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development culture focused on quality and reliability before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codebases by refactoring to ensure adherence to modern coding standards and design patterns, significantly improving system performance and maintainability, benefiting future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efforts were organized and streamlined, facilitating smoother merges and reducing conflicts in team-based projects with multiple contributors.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transition from development to production and enabling rapid iteration cycles based on user feedback and testing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team on best practices, current technologies, and emerging industry trends, ensuring collective growth and adaptation to evolving technical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toward enhancing security practices in application development, implementing encryption methodologies and secure coding standards to safeguard user data and maintain regulatory compliance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ensure thorough testing of applications prior to release, improving defect metrics by ensuring most issues were identified and resolved proactively during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