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over 11 years of software development expertise, specializing in web and mobile applications. Proficient in end-to-end software development lifecycle and committed to continuous learning, mentoring teammates, and improving system architecture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TypeScript, Python, Ruby,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Bootstrap, Tailwind CSS,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 Boot, Django, Flask, Express.js, Ruby on Rails, GraphQL,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MongoDB, PostgreSQL, MySQL, Cassandra, Redis,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Axios, Firebase Functions, Twilio, Stripe, SendGrid,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enhancing user experience for restaurant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 and product management, to deliver robust software applications that meet customer needs and adapt to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retrieval, improving efficiency in frontend-backend communication, and enabling dynamic user interfaces with real-time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design feedback and participated in code reviews,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adherence to architectural guidelines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fostering a collaborative environment and enhancing the overall skill level of the team while working on complex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APIs, focusing on secure and efficient data exchange, and reduced operational latency by integrating asynchronous processing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influence the strategic direction of software development, promoting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modularity and scalability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caching mechanisms, improving application response times and maintaining data integrity across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a serverless architecture that supports scalable application deployments and reduces infrastructure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ensure alignment with project goals and maintain adaptiveness to changing requirements, enhancing team efficiency and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releases with minimal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service management, streamlining the CI/CD pipeline and improving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in feature development, enhancing the overall user experience by automating common business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with external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secure payment processing and robust communication options for restaurant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industry standards to maintain technical relevance and inform project development decisions.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contributing to project delivery within tight timelines while maintaining code integrity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RESTful service development, integrating with third-party APIs to provide enhanced functionality and user engagement across multiple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team-oriented environment, focusing on full software development lifecycle processes from gathering requirements to deployment and post-launch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enabling knowledge sharing and collective improvement of coding techniques while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code quality and reliability prior to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refactoring code and implementing caching strategies, resulting in reduced load times and improved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frameworks, ensuring a seamless transition and continuous enhancement of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 success by implementing an agile approach, participating in sprint planning and retrospectives to iteratively improve delivery processes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among stakeholders to align development goals with business objectives, ensuring transparency and shared understanding throughout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participating in schema design and optimization processes to enhance data retrieval and storage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applications, focusing on data protection and compliance with regulatory standards to safeguard user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opportunities, actively participating in tech workshops and conferences to stay abreast of industry trends and innovations.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