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over 11 years of experience in developing web and mobile applications. Proficient in designing and implementing high-performance user interfaces leveraging React, with a strong emphasis on code quality and collaboration. Excels in working with cross-functional teams to translate design specifications into functional UI components.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SASS, 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React Query, Storybook, Node.js, Next.js,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Jira, Git, GitHub, Bitbucket, AWS,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React Testing Library, Enzyme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Accessibility: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Material-UI, Ant Design, Responsive Design, WCAG Compliance, i18n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and product owners to create intuitive and engaging UI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user experience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efficient and reusable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contributing to the organization of design systems while ensuring code maintainability and facilitating cross-team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conjunction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type-safe applications, enhancing the development process through improved code accuracy and reducing bugs during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providing constructive feedback to peers to improve code quality while advocating for industry best practices in software development and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teams to create user-centric UI that adheres to the principles of accessibility, ensuring compliance with WCAG standards through regular updates and feedback loops.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 on the team, fostering an environment of learning and collaboration while sharing best practices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component-based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performance through code refactoring and optimizing component rendering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contributed to a smoother user experience and reduced load times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to facilitate efficient project management and delivery, consistently meeting sprint deadlines and adapting to changing project requirements seamlessly with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implement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development workflow by automating testing and deployment processes, thereby reducing manual intervention.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documented processes for incorporating user feedback into design iterations, which enhanced product usability through continuous improvement and engagement with end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instances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and scalable infrastructure for applications developed for multiple platforms, enhancing overall performance and accessibility.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testing sessions to gather insights that informed design decisions, bridging the gap between development and UX/UI disciplines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front-end applications with back-end services through REST APIs, optimizing data flow and enhancing user interactions across components and modules.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accessibility features in application design, ensuring content is accessible to all users and compliance with legal standards in digital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build processes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minimized load times by implementing lazy loading techniques that improved overall application performance.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dynamic web applications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which improved user engagement through responsive and interactive design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tooling and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the user experience and introducing scalable UI solutions adapted from user research findings.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system architecture with front-end builds, ensuring seamless data exchanges and interactions within diverse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efficiently with cross-functional teams to translate business requirements into technical specifications, facilitating comprehensive solutions that address user needs and maximize impact.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multiple development branches, ensuring high code quality and collaborative synergy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the practice of writing unit tests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tests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increased reliability and ease of code maintenance across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application code meticulously while implementing processes for peer code reviews, fostering a culture of quality assurance and knowledge sharing within engineering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 meetings, contributing insights that enhanced team collaboration and identified areas for improvement in workflow and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modern UI/UX design trends to effectively cater to various user demographics, improving adaptability and overall user retention rates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best practices regarding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paradigms, thus enriching the team’s knowledge base and skill diversity.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troubleshooting and debugging production issues, resolving conflicts and inefficiencies promptly to maintain high-quality user experiences daily.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adoption of design patterns that improved scalability and maintainability of applications, ensuring the robust growth of codebases over time.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