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web and mobile application development, focusing on building data-driven educational technology solutions. Proven expertise in Go, React, and AWS services, with a commitment to engineering excellence and collaborative problem-solving.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JavaScript, TypeScript, Python, Java, Ruby,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Chakra UI, D3.js, Redux, Express.js, Flask, Spring Boot,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S3, Athena,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Elasticsearch, SQLite, Aurora,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 Handling: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REST, GraphQL, WebSockets, SQS, Kafka, RabbitMQ,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Google Analytics, Grafana, Looker, Apache Spark, HyperLogLog, Bloom filters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Discover analytics platform, enabling school districts to efficiently track educational software usage and informed decisions on technology investments.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create highly intuitive and data-rich frontend experiences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Chakra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user engagement and satisfaction among educators.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high-performance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communication, ensuring seamless integration and data accessibility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and knowledge-sharing environment that enhanced team skillsets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architecture and design patterns that embrace scalability and high throughput for handling millions of data points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analytical querying, which improved overall system responsiveness and data management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system performance enhancements through thoughtful query optimization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high throughput demands while maintaining reliability and data integrity on critical analytics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engineering team members on best practices in software development and data architecture, emphasizing continuous learning and adaptability in a rapidly changing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background workers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aggregation, ensuring reliable and timely processing of educational analytics information across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deployment processes in a CI/CD environment, promoting faster iteration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services for advanced analytics capabilities, introducing intelligent features like contract analysis and enhancing user engagement with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focusing on microservices architecture and concurrency patterns, guiding projects towards best practices in system design and implementable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improved software by participating in sprints, retrospectives, and planning sessions within an Agile framework while maintaining a focus on user experience and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culture of code quality and documentation, advocated for engineering standards that established a foundation for maintainability and extensibility of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trends by maintaining continuous learning through workshops and conferences focused on educational technologies, fostering a mindset of innovation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responsiveness, which resulted in enhanced user experiences critical to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rich web applications while implementing best practices in state management and UI component design, directly contributing to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integration with frontend and third-party 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flow between client and server-side components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robust database management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optimizing indexing and query strategies to improve application efficiency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 Agile environments, collaborating with product owners and QA to define project scopes and enhance development processes through continuous feedback cycles and team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debugging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in code delivery and adherence to company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code reviews and technical discussions, promoting knowledge sharing and refining best practices for development methodologies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scalable applications that efficiently met client requirements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codebases and APIs to ensure seamless information transfer and onboarding for new team members while minimizing knowledge gaps.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coding standards and software engineering principles, cultivating a culture of learning and professional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test-driven development (TDD) practices to improve code quality and reduce regression issues, ensuring applications remained robust and adaptable to change in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and deploy applications through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development processes, and enhancing overall team productivity.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