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designing, developing, and optimizing high-performance code for complex motion planning algorithms. Proficient in C++, with a strong foundation in robotics and automated driving technologies. Adept at collaborating across teams to enhance product quality and performance while leveraging advanced debugging and testing techniques. Committed to contributing to innovative solutions that improve driving experiences through automation and cutting-edge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Rust,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Boost, OpenCV, TensorFlow, ROS, Qt, Panda3D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CMake, Docker, Kubernetes, Jenkins,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Simulation:</w:t>
      </w:r>
      <w:r w:rsidRPr="00106EA3">
        <w:rPr>
          <w:rFonts w:ascii="Roboto Light" w:eastAsia="Roboto Light" w:hAnsi="Roboto Light" w:cs="Roboto Light"/>
          <w:sz w:val="20"/>
          <w:szCs w:val="20"/>
        </w:rPr>
        <w:t xml:space="preserve"> Google Test, gRPC, Unit Testing, Continuous Integration, Simulation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Structures &amp; Algorithms:</w:t>
      </w:r>
      <w:r w:rsidRPr="00106EA3">
        <w:rPr>
          <w:rFonts w:ascii="Roboto Light" w:eastAsia="Roboto Light" w:hAnsi="Roboto Light" w:cs="Roboto Light"/>
          <w:sz w:val="20"/>
          <w:szCs w:val="20"/>
        </w:rPr>
        <w:t xml:space="preserve"> Pathfinding Algorithms, Graph Theory, Machine Learning, Computer Vision, Sensor Fusion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optimizing motion planning algorithms for seamless integration into automated driving software, enhancing vehicle navigation efficacy and efficiency for various driving environments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assessments to identify bottlenecks within the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Motion Planning infrastructure codebase, implementing optimized solutions that improved runtime and memory efficiency with minimal codebase alterations.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machine learning, mapping, and robotics teams, ensuring effective integration of diverse system inputs crucial for accurate motion planning and trajectory generation within automated driving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tools for visualization and debugging, utilizing advanced techniques to analyze log data from fleet testing, significantly aiding in troubleshooting and enhancing system performance evaluation.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Extensively utilized unit testing and simulation techniques to verify the robustness of newly implemented features in motion planning software, ensuring high reliability and performance under varied conditions 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 junior engineers on best practices for writing production-quality, performance-critical code, fostering a culture of continuous improvement within the Motion Planning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architectural patterns for motion planning software, ensuring scalability and maintainability while meeting the evolving requirements of autonomous systems and enhancing long-term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industry trends in </w:t>
      </w:r>
      <w:r w:rsidRPr="00106EA3">
        <w:rPr>
          <w:rFonts w:ascii="Roboto Light" w:eastAsia="Roboto Light" w:hAnsi="Roboto Light" w:cs="Roboto Light"/>
          <w:b/>
          <w:bCs/>
          <w:sz w:val="20"/>
          <w:szCs w:val="20"/>
        </w:rPr>
        <w:t xml:space="preserve">robotics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autonomous navigation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implementing best practices and innovative solutions that kept our Motion Planning infrastructure at the forefront of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onboard motion planning tools to provide real-time data for complex driving scenarios, improving driver safety and comfort while navigating through challenging environments with high reliability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sophisticated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precise decision-making processes, which resulted in more efficient routes and improved interaction with other road users within automated driving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supportive documentation for motion planning software, facilitating knowledge transfer and ensuring all team members could effectively leverage complex systems for problem-solving and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to enhance communication skills and teamwork within diverse groups, promoting better collaboration and outcomes across multi-disciplinary teams working on autonomous vehicle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high-fidelity simulations for testing motion planning modules, providing accurate reflections of real-world scenarios and enhancing testing protocols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adaptability in adopting new technologies and methodologies, ensuring ongoing professional development and skill enhancement for optimal project outcomes in fast-paced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integrated feedback loops from real-time testing data into the development cycle, ensuring iterative improvements to motion planning capabilities based on live operational experiences.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performance-critical tasks, streamlining workflows and enhancing application responsiveness through tailored optimizations based on user feedback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unit test suites for various software components, employing </w:t>
      </w:r>
      <w:r w:rsidRPr="00106EA3">
        <w:rPr>
          <w:rFonts w:ascii="Roboto Light" w:eastAsia="Roboto Light" w:hAnsi="Roboto Light" w:cs="Roboto Light"/>
          <w:b/>
          <w:bCs/>
          <w:sz w:val="20"/>
          <w:szCs w:val="20"/>
        </w:rPr>
        <w:t xml:space="preserve">Google 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significantly increasing code quality and reliability while driving the adoption of best testing practices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foster a shared understanding of project goals and deadlines, facilitating smoother project transitions and improving overall team productivity through enhanced communication channels.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internal tools improving developer experience, garnering positive feedback from stakeholders and encouraging greater team engagement in projects involving complex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driving initiatives to improve team dynamics and project workflows that led to higher efficiency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coding techniques and practices within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to extend their capabilities in software development and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continuous integration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pipelines for various software projects to ensure consistency and robustness in builds and releases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Qt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UI frameworks to design user interfaces for applications, improving the usability and accessibility of tools developed for internal stakeholders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processes and architecture, ensuring transparency and knowledge sharing among teams while supporting onboarding initiatives for new hires and collaborators.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and optimization initiatives using </w:t>
      </w:r>
      <w:r w:rsidRPr="00106EA3">
        <w:rPr>
          <w:rFonts w:ascii="Roboto Light" w:eastAsia="Roboto Light" w:hAnsi="Roboto Light" w:cs="Roboto Light"/>
          <w:b/>
          <w:bCs/>
          <w:sz w:val="20"/>
          <w:szCs w:val="20"/>
        </w:rPr>
        <w:t xml:space="preserve">Valgrind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tools to identify resource constraints, drive improvements in code execution efficiency, and ensure optimal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team projects to align with best standards in design and implementation, elevating code quality and knowledge across multiple disciplines and technical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machine learning models into existing applications to further enhance product features and adaptability, supporting the transition toward data-driven development in software engineering.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