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11 years of experience specializing in cloud-based web and mobile applications. Proven expertise in Python, JavaScript, and an extensive range of frameworks and tools including Django, React, AWS, and Terraform. Adept at enhancing software architecture, championing best practices in code quality, and integrating cutting-edge AI solutions into product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Ruby,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React, Angular, Vue.js, TensorFlow,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Aurora/RDS, Redis, Elasticsearch, SQLAlchemy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 Jenkins, NGINX, JIRA, Confluence, Ansible,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enhancements to nCino's Integration Gateway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architectural principles and promoting high-quality code standards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best practices by mentoring junior developers in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enabling the team to integrate testing within workflows and improving overall code quality and maintainability of the Integration Gateway.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brainstorming sessions aimed at innovating integration solutions, employing expertise in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address banking software integration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selected appropriate technologies for upcoming projects, leveraging skills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deployments and enhance system functionality across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proof-of-concept initiatives to explore new technologies and frameworks, significantly improving team output by demonstrating innovative integration methods using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integration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architectural discussions, offering insights on risk management and mitigation strategies while fostering a culture of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cross-functional teams to establish a strategic roadmap for feature releases, ensuring integration objectives align with user needs and market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awareness of emerging industry trends and developments, integrating new approaches and technologies into existing systems to enhance product capabilities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protocols for managing software dependencies, ensuring compatibility across various development environments and reducing downtime associated with version conflicts in deployment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effective communication and collaboration across teams, driving synergies between engineering and product development, which resulted in more effective product launches and user feedback incorporation.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on best practices in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technical concepts into accessible terms for stakeholders to ensure a unified approach to integration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user experience design principles to optimize the interface of nCino's Integration Gateway, emphasizing accessibility and user feedback in every development phase to enhance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security protocols such as </w:t>
      </w:r>
      <w:r w:rsidRPr="00106EA3">
        <w:rPr>
          <w:rFonts w:ascii="Roboto Light" w:eastAsia="Roboto Light" w:hAnsi="Roboto Light" w:cs="Roboto Light"/>
          <w:b/>
          <w:bCs/>
          <w:sz w:val="20"/>
          <w:szCs w:val="20"/>
        </w:rPr>
        <w:t xml:space="preserve">TLS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PKI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secure integration pathways, reducing the possibility of data breaches and enhancing the robustness of the banking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range of industry-standard tools to streamline development workflows,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processes, increasing productivity and efficiency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stance on minimizing technical debt, organizing team efforts to address hygiene issues within the codebase while simultaneously pushing forward on feature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scalable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responsive user interfaces and enhancing user engagement in products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translate user requirements into technical specifications, leveraging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ensuring timely delivery of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including sprint planning and daily stand-ups, to drive project momentum and foster open communication among team members, significantly improving cross-team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web services and REST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interconnectivity between various software components across Microsoft’s platform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workflows by implementing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resulting in faster deployment cycles and reduced lead time in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align development practices with industry standards, ensuring adherence to best practices in coding and significantly improving code maintainability and readability.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optimizing queries and structuring data models that supported robust application functionalities while improving query performance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on security best practices, integrating measures such as </w:t>
      </w:r>
      <w:r w:rsidRPr="00106EA3">
        <w:rPr>
          <w:rFonts w:ascii="Roboto Light" w:eastAsia="Roboto Light" w:hAnsi="Roboto Light" w:cs="Roboto Light"/>
          <w:b/>
          <w:bCs/>
          <w:sz w:val="20"/>
          <w:szCs w:val="20"/>
        </w:rPr>
        <w:t xml:space="preserve">IPsec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secure coding guidelines into development workflows to protect sensitive user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effective debugging techniques and code optimization strategies, fostering a culture of knowledge sharing and continuous improvement within the engineering team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projects from conception through deployment, utilizing tools like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document processes and ensure transparency among stakeholders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experience research and testing to gather feedback on software usability, applying insights gained to drive UI/UX improvements in product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managing resources and scaling solutions based on user demand to enhance performance and reliability of Microsoft's offerings.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