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Proficient in modern frameworks including React and Next.js. Expert in bridging frontend and backend solutions, with a keen understanding of performance optimization, collaborative teamwork, and user experience enhancement. Passionate about building innovative financial technologies that simplify processes and empower users.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Clojure, PHP,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Redux,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ClojureScript, Node.js, Express, GraphQL,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CI/CD,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development of complex features at Point B, focusing on building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they are reusable and maintainable with thorough documentation for future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backend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APIs using </w:t>
      </w:r>
      <w:r w:rsidRPr="00106EA3">
        <w:rPr>
          <w:rFonts w:ascii="Roboto Light" w:eastAsia="Roboto Light" w:hAnsi="Roboto Light" w:cs="Roboto Light"/>
          <w:b/>
          <w:bCs/>
          <w:sz w:val="20"/>
          <w:szCs w:val="20"/>
        </w:rPr>
        <w:t xml:space="preserve">Clojure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integration while optimizing for performance and user experience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diligently, ensuring clear accountability and communication amongst team members, thereby enhancing team alignment on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monitored results using customized dashboards, utilizing feature flags to effectively assess user engagement and product performance metrics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profiling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identifying bottlenecks and optimizing rendering processes resulting in a significant improvement in load times and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observability solutions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monitoring of the platform health, alerting teams on critical issues and driving quick resolutions to maintain production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throughout project phases, fostering a culture of continuous improvement, accountability and enhancing technical skills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meetings with product managers and designers to align project visions with technical implementations, ensuring seamless delivery of user-faced functionalities across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community through code reviews, sharing best practices and enhancing development standards, which significantly reduced bugs and improved overall team output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meetups focused on skill enhancement and team bonding, emphasizing our core values of accountability, growth, and elevated collaboration in a remote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ongoing evaluation and adoption of new technologies, researching innovative frameworks and tools that align with our rapid-paced startup environment to elevate our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deployments, improving turnaround time for releases and minimizing manual errors while maintaining high standards of software quality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tooling and utilities that support the engineering team's work, which improved workflow efficiency, allowing faster project completions and improved system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communication line across distributed teams through structured updates and collaborative tools, contributing greatly to team morale and project transparency despite remote work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an initiative to optimize existing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implementing server-side rendering improvements that led to enhanced SEO performance, user experience and higher engagement rates.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at Microsoft to improve application performance through extensive profiling of large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 focusing on reducing load times and optimizing rendering processes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transform high-fidelity wireframes into responsive web applications, ensuring seamless user experiences across multiple devices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constructs.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full-stack development responsibilities, working on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both frontend and backend systems interacted optimally while maintaining code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effectively, ensuring consistent code management, organization and collaboration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team environment, promoting streamlined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application reliability and reduced regressions significantly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server-side rendered applications with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dynamic content loading while optimizing for SEO and overall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tech stacks, focusing on long-term maintainability and improving developer productivity by simplifying processes with clean code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lead engineer in several cross-functional Agile teams, actively engaging in retrospectives and sprint planning sessions to ensure continuous improvements in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to support comprehensive integration tests across multiple services, ensuring quality and reliability of deployments across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user education through better documentation, creating guides and sharing knowledge for development processes, ultimately empowering new developers to onboard quickly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improving performance best practices for frontend applications, enhancing team skills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frontend architecture nuances.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maintain CI/CD pipelines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reliability while lowering the lead time for feature rollouts.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