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developing web and mobile applications. Proven expertise in DevSecOps, compliance, and security within government environments, leveraging strong communication, team collaboration, and full-stack development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Go,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Flask, Django, Express.js, Vue.js, Spring Boot,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GovCloud, Azure, Google Cloud Platform, Terraform, Docker,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Security Tools:</w:t>
      </w:r>
      <w:r w:rsidRPr="00106EA3">
        <w:rPr>
          <w:rFonts w:ascii="Roboto Light" w:eastAsia="Roboto Light" w:hAnsi="Roboto Light" w:cs="Roboto Light"/>
          <w:sz w:val="20"/>
          <w:szCs w:val="20"/>
        </w:rPr>
        <w:t xml:space="preserve"> Git, Jenkins, Ansible, Travis CI, NIST SP 800-53, FedRAMP, SOC II, Kubernetes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DynamoDB, Redis, Elasticsearch, S3,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roadmap for deploying a comprehensive product suite within a </w:t>
      </w:r>
      <w:r w:rsidRPr="00106EA3">
        <w:rPr>
          <w:rFonts w:ascii="Roboto Light" w:eastAsia="Roboto Light" w:hAnsi="Roboto Light" w:cs="Roboto Light"/>
          <w:b/>
          <w:bCs/>
          <w:sz w:val="20"/>
          <w:szCs w:val="20"/>
        </w:rPr>
        <w:t xml:space="preserve">government-authorized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and improved compliance to security standards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to meet </w:t>
      </w:r>
      <w:r w:rsidRPr="00106EA3">
        <w:rPr>
          <w:rFonts w:ascii="Roboto Light" w:eastAsia="Roboto Light" w:hAnsi="Roboto Light" w:cs="Roboto Light"/>
          <w:b/>
          <w:bCs/>
          <w:sz w:val="20"/>
          <w:szCs w:val="20"/>
        </w:rPr>
        <w:t xml:space="preserve">security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based on </w:t>
      </w:r>
      <w:r w:rsidRPr="00106EA3">
        <w:rPr>
          <w:rFonts w:ascii="Roboto Light" w:eastAsia="Roboto Light" w:hAnsi="Roboto Light" w:cs="Roboto Light"/>
          <w:b/>
          <w:bCs/>
          <w:sz w:val="20"/>
          <w:szCs w:val="20"/>
        </w:rPr>
        <w:t xml:space="preserve">NIST SP 800-53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w:t>
      </w:r>
      <w:r w:rsidRPr="00106EA3">
        <w:rPr>
          <w:rFonts w:ascii="Roboto Light" w:eastAsia="Roboto Light" w:hAnsi="Roboto Light" w:cs="Roboto Light"/>
          <w:b/>
          <w:bCs/>
          <w:sz w:val="20"/>
          <w:szCs w:val="20"/>
        </w:rPr>
        <w:t xml:space="preserve">security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the applications and systems used by defense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to align </w:t>
      </w:r>
      <w:r w:rsidRPr="00106EA3">
        <w:rPr>
          <w:rFonts w:ascii="Roboto Light" w:eastAsia="Roboto Light" w:hAnsi="Roboto Light" w:cs="Roboto Light"/>
          <w:b/>
          <w:bCs/>
          <w:sz w:val="20"/>
          <w:szCs w:val="20"/>
        </w:rPr>
        <w:t xml:space="preserve">timelines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 pragmatic solutions while rigorously adhering to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support swift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secure design and operational excellence in </w:t>
      </w:r>
      <w:r w:rsidRPr="00106EA3">
        <w:rPr>
          <w:rFonts w:ascii="Roboto Light" w:eastAsia="Roboto Light" w:hAnsi="Roboto Light" w:cs="Roboto Light"/>
          <w:b/>
          <w:bCs/>
          <w:sz w:val="20"/>
          <w:szCs w:val="20"/>
        </w:rPr>
        <w:t xml:space="preserve">regulated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shared responsibility for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within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change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security impact analysis and ensuring thorough testing for significant system changes, thereby increasing the reliability of the software systems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architectural diagrams and documentation to translate complex </w:t>
      </w:r>
      <w:r w:rsidRPr="00106EA3">
        <w:rPr>
          <w:rFonts w:ascii="Roboto Light" w:eastAsia="Roboto Light" w:hAnsi="Roboto Light" w:cs="Roboto Light"/>
          <w:b/>
          <w:bCs/>
          <w:sz w:val="20"/>
          <w:szCs w:val="20"/>
        </w:rPr>
        <w:t xml:space="preserve">government compliance language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and understandable formats for engineering teams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updates and progress reports on project statuses to stakeholders, demonstrating leadership in cross-functional initiatives and enhancing alignment between technical teams and executive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continuous integration/continuous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to streamline the deployment process, significantly reducing deployment times without compromising security or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quality and security of software releases by integrating automated testing suites and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development workflow, fostering an environment of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w:t>
      </w:r>
      <w:r w:rsidRPr="00106EA3">
        <w:rPr>
          <w:rFonts w:ascii="Roboto Light" w:eastAsia="Roboto Light" w:hAnsi="Roboto Light" w:cs="Roboto Light"/>
          <w:b/>
          <w:bCs/>
          <w:sz w:val="20"/>
          <w:szCs w:val="20"/>
        </w:rPr>
        <w:t xml:space="preserve">subject matter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compliance, advising on necessary measures for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engaging with government clients on compliance requirements during product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industry trends in </w:t>
      </w:r>
      <w:r w:rsidRPr="00106EA3">
        <w:rPr>
          <w:rFonts w:ascii="Roboto Light" w:eastAsia="Roboto Light" w:hAnsi="Roboto Light" w:cs="Roboto Light"/>
          <w:b/>
          <w:bCs/>
          <w:sz w:val="20"/>
          <w:szCs w:val="20"/>
        </w:rPr>
        <w:t xml:space="preserve">AI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establishing my expertise and enabling team members to leverage modern tech trends in </w:t>
      </w:r>
      <w:r w:rsidRPr="00106EA3">
        <w:rPr>
          <w:rFonts w:ascii="Roboto Light" w:eastAsia="Roboto Light" w:hAnsi="Roboto Light" w:cs="Roboto Light"/>
          <w:b/>
          <w:bCs/>
          <w:sz w:val="20"/>
          <w:szCs w:val="20"/>
        </w:rPr>
        <w:t xml:space="preserve">defense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compliant solutions within </w:t>
      </w:r>
      <w:r w:rsidRPr="00106EA3">
        <w:rPr>
          <w:rFonts w:ascii="Roboto Light" w:eastAsia="Roboto Light" w:hAnsi="Roboto Light" w:cs="Roboto Light"/>
          <w:b/>
          <w:bCs/>
          <w:sz w:val="20"/>
          <w:szCs w:val="20"/>
        </w:rPr>
        <w:t xml:space="preserve">AWS GovCloud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ongoing operations met federal compliance requirements and aligned with military standards for security and data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discussions with </w:t>
      </w:r>
      <w:r w:rsidRPr="00106EA3">
        <w:rPr>
          <w:rFonts w:ascii="Roboto Light" w:eastAsia="Roboto Light" w:hAnsi="Roboto Light" w:cs="Roboto Light"/>
          <w:b/>
          <w:bCs/>
          <w:sz w:val="20"/>
          <w:szCs w:val="20"/>
        </w:rPr>
        <w:t xml:space="preserve">government officials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regarding project specifications, ensuring alignment with strategic defense initiatives and reinforcing the organization's reputation as a trusted technology provider.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priorities effectively through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milestones while supporting an adaptation to regulatory changes and evolving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and profitability of the organization through innovative development strategies that prioritize mission impact and user empathy in technology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user experience and engagement improvements across multiple platforms and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 continuous integration pipeline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software delivery processes that reduced deployment errors and improved reliability of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alignment on regulatory compliance while streamlining development cycles, incorporating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accordance with industry best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changes efficiently across distributed teams, ensuring the integrity of the codebase while facilitating smooth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that emphasized adherence to security best practices, promoting a culture of quality and accountability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support </w:t>
      </w:r>
      <w:r w:rsidRPr="00106EA3">
        <w:rPr>
          <w:rFonts w:ascii="Roboto Light" w:eastAsia="Roboto Light" w:hAnsi="Roboto Light" w:cs="Roboto Light"/>
          <w:b/>
          <w:bCs/>
          <w:sz w:val="20"/>
          <w:szCs w:val="20"/>
        </w:rPr>
        <w:t xml:space="preserve">mobile and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the server and clients while prioritizing performance and security in the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effectively communicating development progress and challenges while continuously adapting plans based on team feedback and sprint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access patterns to improve system performance and reliability in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usability testing to validate changes in application interfaces, leading to informed design decisions that enhanced product usability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on-premises applications to the cloud, which improved operational efficiency and ensured compliance with </w:t>
      </w:r>
      <w:r w:rsidRPr="00106EA3">
        <w:rPr>
          <w:rFonts w:ascii="Roboto Light" w:eastAsia="Roboto Light" w:hAnsi="Roboto Light" w:cs="Roboto Light"/>
          <w:b/>
          <w:bCs/>
          <w:sz w:val="20"/>
          <w:szCs w:val="20"/>
        </w:rPr>
        <w:t xml:space="preserve">industry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security and software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other developers to integrate third-party services into applications, ensuring quality integration and compliance that met both user needs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and design sessions, advocating for robust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improvements that supported growing user demands while minimizing overhead on system resources.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