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cloud platform development, specializing in distributed systems and cloud-native architectures. Proven ability to deliver scalable, fault-tolerant solutions using modern frameworks. Expertise in microservices, API development, and DevOps practices, driving performance through effective collaboration and innovative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Rust, JavaScript,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Helm,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RESTful APIs, GraphQL, Spring Boot, Express.js, Flask, FastAPI,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Cassandra, Memcached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ArgoCD, Prometheus, Grafana, ELK, Docker Compose,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Jaeger, Zipkin, New Relic, PagerDuty, Splunk, Sentry, Datadog,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core cloud platform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scalability and ensure high availability across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resource provisioning, focusing on clean code and stringent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leading to increased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workflow efficiency through automation and enabling robust infrastructure management for multi-region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teams to maintain service uptime of 99.9%, driving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across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solutions, optimizing environment management processes and facilitating seamless deployments while maintaining version control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performance analysis and triggering alerts for potential service disruptions through comprehensive logging and tracing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profiling and load testing, identifying bottlenecks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effective solutions to enhance system throughput and reliability, driving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 and led code review sessions, fostering a culture of knowledge sharing and continuous improvement around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evaluating and implementing innovative frameworks and tools to keep the platform at the forefront of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cross-functional teams to define and refine architectural requirements, ensuring high standards of engineering and project execution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best practice guides, contributing to team growth and enhancing understanding of complex systems and methodologies among peers and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incident response and root-cause analysis sessions, creating post-mortem reports to summarize findings and implement preventive measures for future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management, evaluating frameworks and solutions to integrate into cloud offerings, aligning with emerging industry demands and enhancing the service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service mesh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fault tolerance and observability within the system's microservices while ensuring secure and efficient service-to-service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continuous integration opportunities by establishing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optimizing build times, and ensuring consistent quality controls across all stages of software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microservices architecture to ensure modularity and maintainability in large-scale applications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collaborating with product owners and developers to refine requirements, showcasing adaptability through iterative project enhancements and effective stakeholder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 teams by facilitating discussions around technical requirements and delivering aligned solutions that consistently addressed user needs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queries and indexing strategies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that applications met demanding performance benchmarks and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to streamline the development workflow and reduce lead time for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mentorship and technical workshops, promoting best practices in coding standards and efficient development methodologies among team members and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service interactions within applications by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fostering clear service boundaries that enhanced system scalability and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test-driven development approaches that improved code reliability and reduced bugs in production environments, further aligning deployments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development environment, enhancing collaboration and consistency in application deployment processes while addressing issues of environment configuration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internal tools, ensuring comprehensive resources were available for team members and supporting ongoing training and onboarding efforts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scaling and maintainability while reducing operational costs 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better understand business needs, facilitating alignment between technical deliverables and organizational strategy through regular updates and transparency in project progress.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