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progressive experience in developing scalable web services and managing production environments. Proficient in Java, Python, and DevOps practices, including containerization and CI/CD pipelines. Strong expertise in managing large data processing systems utilizing Apache Spark and Hadoop, fostering collaboration across teams to deliver robust software solutions in fast-paced,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Swift, C#,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CSS3, Webpack,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Hadoop, Apache Airflow, Flink, Presto, ETL, NoSQL, RDBMS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TestNG, Mocha, Chai,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architecture and maintainability while ensuring high availability and performance across distributed systems around the globe.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DevOps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fostering a culture of collaboration among cross-functional teams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processing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ingestion and transformation operations to support various applications handling large volumes of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and continuous integration practices which dramatically improved code delivery times and software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system architects to translate business requirements into technical specifications, ensuring alignment of project goals with stakeholder expectations while managing timelines effectively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architectures and design patterns, facilitating knowledge sharing and enhancing team collaboration to improve overall operational efficiencies within the tech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access control measures across applications, ensuring data integrity and compliance with best practices concerning authentication and encryption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testing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thereby increasing the reliability of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feedback, fostering a culture of continuous improvement and learning while ensuring adherence to best practices and coding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industry-standard technologies and practices, nurturing talent and promoting professional growth within teams which significantly contributed to the startup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communication which allowed for better modularity and scalability of applications serving diverse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large-scale data migration projects, ensuring minimal downtime and seamless transition of services for high-stakes enterprise clients through careful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prioritize backlog items, translating customer feedback into actionable development tasks that drive higher engagement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low-code platform for internal tools, reducing development time for data-driven solutions significantly and enabling non-technical team members to contribute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strong culture of ownership among team members, encouraging them to take responsibility for both development and operational aspects of projects, thereby increasing accountability and delivering results.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coding practices and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maintainability and scalability of legacy systems by modernizing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cross-functional teams to define project requirements, prioritizing high-level features and feedback loops that align with client expectations and business objectives while mentoring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using profiling tools, making data-driven decisions to refactor code and enhance application responsiveness for users in a global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application development lifecycle, from initial requirements gathering to deployment and support, ensuring a smooth transition of project milestones while adhering to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backlog grooming and sprint planning meetings which promoted cohesive team dynamics and improved project visibility to stakeholders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web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integration with third-party systems, ensuring reliable and efficient data interchange across services in real-time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streamlining development processes for quicker releases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analysis and resolution of production issues, applying critical thinking and problem-solving skills to diagnose complex technical problems and implement effective solutions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designs through close collaboration with UX designers and front-end developers; participated in A/B testing to improve user experience and application usability as required.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focused on cloud technologies, providing team members with the tools and knowledge necessary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when applicable to enhance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and user manuals to reflect real-time changes in the applications, ensuring clarity and ease of access for future reference by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project estimates and feasibility analysis involving latest technologies and market trends, enabling stakeholders to make informed decisions based on insights and technical perspectives.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