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developing scalable web and mobile applications. Proven expertise in Java, Kotlin, and various cloud technologies. Adept in creating robust distributed systems and optimizing backend performance using advanced data processing methodologies. Strong communicator with a focus on collaboration, experimentation, and continuous improvement.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Java, Kotlin, Python, JavaScript, Go, Scala,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Modeling:</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 GraphQL, gRPC, Spring Boot,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CircleCI, Prometheus, Grafana, Apache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design and implementation of scalable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enhancing data processing capabilities and ensuring the reliability of enterprise-grade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an agile environment, utilizing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devise innovative solutions that streamlined project workflows and improved deployment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both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integrations with various data sources and external systems for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around </w:t>
      </w:r>
      <w:r w:rsidRPr="00106EA3">
        <w:rPr>
          <w:rFonts w:ascii="Roboto Light" w:eastAsia="Roboto Light" w:hAnsi="Roboto Light" w:cs="Roboto Light"/>
          <w:b/>
          <w:bCs/>
          <w:sz w:val="20"/>
          <w:szCs w:val="20"/>
        </w:rPr>
        <w:t xml:space="preserve">JVM performance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coding standards, fostering a culture of continuous improvement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performance and operational health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access patterns focusing on analytics and </w:t>
      </w:r>
      <w:r w:rsidRPr="00106EA3">
        <w:rPr>
          <w:rFonts w:ascii="Roboto Light" w:eastAsia="Roboto Light" w:hAnsi="Roboto Light" w:cs="Roboto Light"/>
          <w:b/>
          <w:bCs/>
          <w:sz w:val="20"/>
          <w:szCs w:val="20"/>
        </w:rPr>
        <w:t xml:space="preserve">search use cases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insightful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cloud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scalability and reliability of applications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 </w:t>
      </w:r>
      <w:r w:rsidRPr="00106EA3">
        <w:rPr>
          <w:rFonts w:ascii="Roboto Light" w:eastAsia="Roboto Light" w:hAnsi="Roboto Light" w:cs="Roboto Light"/>
          <w:b/>
          <w:bCs/>
          <w:sz w:val="20"/>
          <w:szCs w:val="20"/>
        </w:rPr>
        <w:t xml:space="preserve">experimentation-first approach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development workflows, running controlled tests and utilizing feedback loops to refine features and deliver value-driven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simplifying the deployment pipeline while maintaining high standards of operational efficiency and security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effectively communicating technical concepts and facilitating discussions around product features, fostering alignment and ensuring stakeholder needs were met throughout sprints.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AI-assisted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processes, utilizing GenAI capabilities to enhance coding efficiency and overall code quality while adhering to security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guides, enabling knowledge transfer and accelerating onboarding processes while ensuring clarity in architectural design and functional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encouraging adherence to industry standards and highlighting areas for improvement, resulting in heightened code quality and team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the functionality of software systems using test-driven development and regression testing strategies, ensuring that code updates did not introduce defects or compromise system performance.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training sessions on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empowering team members to adopt new technologies effectively and stay informed on industry advancements.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solutions for enterprise applications at Microsoft, significantly enhancing system performance and scalability for high-traffic client services,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cross-functional team focusing on the migration of legacy systems to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modernized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optimize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JVM applications, identifying bottlenecks and improving application throughput, resulting in enhanced user satisfaction and stability for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power web and mobile applications, emphasizing designd for rapid scalability and user engagement while ensuring robust security practices were consistently applied.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implementing containerized application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frequency and overall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effective data models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and optimal performance for real-time analytics across application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code reviews and technical discussions, ensuring adherence to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quality and accountability within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automated CI/CD pipelines that integrated testing and deployment processes,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project lifecycles and increased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adopting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responsiveness and enabling real-time data processing for applications across various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collaboration within diverse teams to achieve high-quality deliverables, fostering a mindset of knowledge sharing and innovation through joint technical discussions and brainstorm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integration solutions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tools, resulting in a more robust and cohesive data strategy aligned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practices using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proactive issue resolution strategies for deployed services.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