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robust experience in software development, specializing in web and mobile applications. Proficient in creating innovative SharePoint solutions, leveraging Office 365, Azure, and modern web technologies to enhance user experience and operational efficiency. Adept at full project lifecycle management, from requirements gathering to deployment, ensuring timely delivery and high-quality outputs in a collaborative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HTML5, CSS, JSON, PowerShell,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SharePoint Framework, Power Apps, Power Automate, Django, Node.js,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Azure, Azure Functions, Power BI, SharePoint Online, Microsoft Teams, Microsoft Graph API, Azure DevOps,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Azure SQL DB, Relational Databases, NoSQL, Entity Framework, SSRS, SSAS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Visual Studio Code, TFS, Git, CI/CD Pipelines, JIRA, Postman,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Senior Software Engineer at Point B, I spearheaded the development of enterprise-level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client project workflows and enhancing collaboration across teams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architecture sessions, effectively gathering business requirements, and ensuring alignment with stakeholder needs while integrating solutions into the </w:t>
      </w:r>
      <w:r w:rsidRPr="00106EA3">
        <w:rPr>
          <w:rFonts w:ascii="Roboto Light" w:eastAsia="Roboto Light" w:hAnsi="Roboto Light" w:cs="Roboto Light"/>
          <w:b/>
          <w:bCs/>
          <w:sz w:val="20"/>
          <w:szCs w:val="20"/>
        </w:rPr>
        <w:t xml:space="preserve">Office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for improved productivity and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integrations between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systems using </w:t>
      </w:r>
      <w:r w:rsidRPr="00106EA3">
        <w:rPr>
          <w:rFonts w:ascii="Roboto Light" w:eastAsia="Roboto Light" w:hAnsi="Roboto Light" w:cs="Roboto Light"/>
          <w:b/>
          <w:bCs/>
          <w:sz w:val="20"/>
          <w:szCs w:val="20"/>
        </w:rPr>
        <w:t xml:space="preserve">Microsoft Graph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cohesive technological landscape that supports diverse operational requirements and improves client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automated deployment of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to ensure efficient, high-quality deliverables that reduce manual errors while adhering to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SharePoint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orchestrating the seamless implementation of taxonomies, metadata management, and site designs to enhance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 in troubleshooting and support for web and portal applications, collaborating closely with the IT team to elevate the user experience through efficient issue resolution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knowledge-sharing initiatives, mentoring junior staff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application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improvement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quality assurance testing and documentation for all projects, ensuring compliance with company standards while crafting robust reports for process analysis and future improvements in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monitored key metrics related to </w:t>
      </w:r>
      <w:r w:rsidRPr="00106EA3">
        <w:rPr>
          <w:rFonts w:ascii="Roboto Light" w:eastAsia="Roboto Light" w:hAnsi="Roboto Light" w:cs="Roboto Light"/>
          <w:b/>
          <w:bCs/>
          <w:sz w:val="20"/>
          <w:szCs w:val="20"/>
        </w:rPr>
        <w:t xml:space="preserve">site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analysis, providing data-driven insights to guide strategic decisions and steer successful outcomes in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communication with key stakeholders, presenting project updates and innovative suggestions that positively affect firm-client relationships and internal workflow efficiency for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teams to deliver strategic projects on time, embodying </w:t>
      </w:r>
      <w:r w:rsidRPr="00106EA3">
        <w:rPr>
          <w:rFonts w:ascii="Roboto Light" w:eastAsia="Roboto Light" w:hAnsi="Roboto Light" w:cs="Roboto Light"/>
          <w:b/>
          <w:bCs/>
          <w:sz w:val="20"/>
          <w:szCs w:val="20"/>
        </w:rPr>
        <w:t xml:space="preserve">teamwork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contributed to successful initiative rollouts enhancing the overall client service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familiarize staff with new features in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capabilities and ensuring effective use of communication and collaboration tools tailored to the firm's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cultural shift towards digital adoption by developing training modules that empowered teams to leverage advanced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improved data-driven decision-making and process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project management tasks including scoping, task scheduling, and resource alignment, ensuring that development objectives were met while adhering to preset timelines and performance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into operational metrics, facilitating data analysis and informed decision-making across various practice areas.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Engineer at Microsoft, I developed multiple client-facing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and interactivity of enterprise solutions for corporate clients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including bots and connectors, to streamline communication workflows among users, thereby significantly elevating user engagement and collaboration 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enhancing the </w:t>
      </w:r>
      <w:r w:rsidRPr="00106EA3">
        <w:rPr>
          <w:rFonts w:ascii="Roboto Light" w:eastAsia="Roboto Light" w:hAnsi="Roboto Light" w:cs="Roboto Light"/>
          <w:b/>
          <w:bCs/>
          <w:sz w:val="20"/>
          <w:szCs w:val="20"/>
        </w:rPr>
        <w:t xml:space="preserve">Microsoft Graph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access and security across diverse applications supporting client implementations across the globe on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contributing to sprint planning and retrospectives with the team, ensuring continuous improvement in project delivery and adherence to quality standards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strategies for web applications, employing automated testing frameworks to optimize the reliability of products and ensure that client needs were successfully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evaluate and implement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application portability across various environments and streamlined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on enterprise application security best practices, instilling robust compliance measures that safeguarded client data and ensured alignment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architecture of database solutions,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to enhance data storage efficiency and querying performance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enhancement for existing applications, ensuring that customer feedback was rapidly incorporated into product updates to maintain competitive advantage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to optimize the software development lifecycle, aligning coding, operational, and security protocols to enhance overall team productivity and release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Shaped user interface designs with a focus on usability and experience, utilizing creative design tools to improve the overall aesthetic and functionality of applications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software development processes and methodologies, ensuring knowledge transfer within the team and high levels of support for all deployed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