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experienced software engineer with over 11 years of expertise in developing advanced robotics software and autonomy systems. Skilled in Python, C++, and robot behavior planning. Strong background in collaboration across multidisciplinary teams and hands-on experience in system design, ensuring robust performance in real-world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C#, JavaScript, Rust, MATLAB,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ROS 2, OpenRAVE, Gazebo, MoveIt!, OpenAI Gym,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Motion Planning: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 Search, RRT, Dijkstra's Algorithm, Behavior Trees, Finite State Machines, Trajectory Optimization, Control Theories, Sampling-based Planning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Linux, Ubuntu, Anaconda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RViz, Blender, Unity, Webots, V-REP, MATLAB Simulink, 3D Simulation Tools, Grasping Simulation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robot behaviors that expanded the capabilities of autonomous robots, ensuring they could interact seamlessly in diverse real-world environments and adapt to human presence through advanced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behavior planning framework integration efforts by collaborating with motion planning engineers to refine robot tasks, enhance execution accuracy, and ensure reliability across various operational scenarios and edge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autonomy and manipulation strategies to successfully operate within unstructured environments, allowing the robot to navigate and execute tasks involving dynamic object interactions and human collaboration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robotics behaviors on physical prototypes, utilizing logging and on-robot experimentation techniques to troubleshoot and optimize performance before deployment into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behavior design and implementation, fostering a knowledge-sharing culture that improved team productivity and the overall quality of robotics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failure recovery system in robot behaviors, ensuring that the robots could sustainably operate under uncertainties typically encountered in commercial settings without human intervention.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perception, motion planning, and controls teams to align behavior design with underlying system requirements, enhancing the robot’s adaptability and operational efficiency in real-world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advanced robotic tools and end effectors, elevating the capabilities of the robotics system to address complex manipulative tasks and enhance user experience tremendously.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metrics from deployed robots in real customer environments to iterate and refine robot behaviors, ultimately reducing system-level failures and improving the overall user delivery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strategies to characterize what constitutes 'production-ready' behaviors, setting a benchmark for other robotics engineers to aim for in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documentation on behavior design principles and validated practices to serve as a reference for internal teams and future project onboarding, improving operational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 to provide input on project timelines, resource allocation, and technical direction related to robotics software and system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motion planning algorithms into existing frameworks to achieve superior performance results in both simulated and live environments, effectively demonstrating enhanced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promotions of robotics initiatives through demonstrations and tech talks, effectively showcasing the potential and applicability of advanced robotic solutions to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content and conducted workshops on advanced robotics topics, providing knowledge enhancement opportunities for team members and contributing to their professional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world-class robotics platform that enabled real-time processing of sensor data and seamless software operations on autonomous robotic platforms under challenging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modularity and performance of the robotics software stack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easier updates and more efficient feature integration as project requirements evolved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successful software solutions for robot navigation involving complex state machine frameworks, utilizing innovative algorithms to maximize efficiency and minimize collision risks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create a robust testing environment for software units and integrated systems, ensuring coordinated functionality between sensors, control systems,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workshops focused on the development and deployment of user-centric robotic products, encouraging broad understanding of software capabilities among non-technical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optimize real-time data processing pipelines, enhancing system responsiveness while maintaining high data integrity for critical autonomous functions across various robot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complete software development lifecycle from ideation to deployment,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practices for team efficiency and responsiveness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sensors into existing robotic systems to improve perception capabilities, allowing robots to navigate various environments independently while maintaining user safety and task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benchmarking tests to evaluate robot task performance, ensuring ongoing improvements based on empirical data collected during practical operations and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them with constructive feedback and support on technical projects to ensure their successful integration and skills development within the team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engineers to refine testing protocols and product specifications, which effectively improved software quality outcomes and reliability ahead of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knowledge-sharing sessions that fostered a collaborative environment focused on achieving high programming standards and encouraging best practices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