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specializing in mobile and web applications, particularly with a focus on React Native and cross-platform integrations. Proven track record of delivering high-quality SDKs and client-facing solutions, leveraging expertise in iOS and Android native development as well as continuous collaboration with enterprise clients to ensure seamless integration. Adept at using tools such as TypeScript, Swift, and Kotlin to create innovative solutions that elevate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and Frameworks:</w:t>
      </w:r>
      <w:r w:rsidRPr="00106EA3">
        <w:rPr>
          <w:rFonts w:ascii="Roboto Light" w:eastAsia="Roboto Light" w:hAnsi="Roboto Light" w:cs="Roboto Light"/>
          <w:sz w:val="20"/>
          <w:szCs w:val="20"/>
        </w:rPr>
        <w:t xml:space="preserve"> JavaScript, TypeScript, React Native, Swift, Kotlin,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xml:space="preserve"> iOS Development, Android Development, Expo, CocoaPods, Gradle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Jest, @testing-library/react-native, Automation Testing, Unit Testing, Integration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Swift Package Manager (SPM), npm, Git, CI/CD,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Debugging and Analytics:</w:t>
      </w:r>
      <w:r w:rsidRPr="00106EA3">
        <w:rPr>
          <w:rFonts w:ascii="Roboto Light" w:eastAsia="Roboto Light" w:hAnsi="Roboto Light" w:cs="Roboto Light"/>
          <w:sz w:val="20"/>
          <w:szCs w:val="20"/>
        </w:rPr>
        <w:t xml:space="preserve"> Crashlytics, Sentry, Performance Monitoring, Observability, Log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cross-platform mobile </w:t>
      </w:r>
      <w:r w:rsidRPr="00106EA3">
        <w:rPr>
          <w:rFonts w:ascii="Roboto Light" w:eastAsia="Roboto Light" w:hAnsi="Roboto Light" w:cs="Roboto Light"/>
          <w:b/>
          <w:bCs/>
          <w:sz w:val="20"/>
          <w:szCs w:val="20"/>
        </w:rPr>
        <w:t xml:space="preserve">SDK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enterprise clients, utilizing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Swift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robust guest and staff experiences with seamless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create best-in-class developer experiences, focusing on clarity and effectiveness of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and enhancing customer onboarding with comprehensive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debugging complex integration issues while maintaining a quality mindset, improving code stability and enhancing user experience by adopting best practices in testing and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engineering teams to facilitate smooth rollouts for clients, employing strong communication skills to navigate technical challenges and fostering collaborative problem-solving in fast-paced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version control and release processes for SDK packages, ensuring alignment with semantic change management practices and consistent delivery of quality updates to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native iOS and Android engineers to coordinate features and APIs that ensure high compatibility across client implementations, bolstering client confidence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sample applications targeting specific client requirements, providing tailored integration guides and robust advice during on-site and remote support sessions to ensure successful SDK adoption.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code quality through regular peer code reviews, pushing for a culture of continuous improvement and shared technical excellence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analytics tools to monitor SDK usage and crash reports, driving data-informed decisions that lead to substantive improvements in both application stability and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advancement of SDK functionalities by exploring emerging technologies and industry trends, incorporating new capabilities aligned with customer needs and experiences to maintain competitive market positioning.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effective collaboration tools to streamline workflows, helping distributed teams stay aligned and focused on project objectives, resulting in increased productivity and smoother project transitions.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operational excellence initiatives by establishing metrics for success, enabling better tracking of development progress and driving accountability across teams engaged in SDK-related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native mobile technologies, fostering a knowledgeable team environment while enhancing overall team capabilities in delivering client-centric solutions and advanced SDK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workshops on effective integration strategies for enterprise-level clients, providing technical training that empowered client teams to fully leverage the functionalities of the mobile </w:t>
      </w:r>
      <w:r w:rsidRPr="00106EA3">
        <w:rPr>
          <w:rFonts w:ascii="Roboto Light" w:eastAsia="Roboto Light" w:hAnsi="Roboto Light" w:cs="Roboto Light"/>
          <w:b/>
          <w:bCs/>
          <w:sz w:val="20"/>
          <w:szCs w:val="20"/>
        </w:rPr>
        <w:t xml:space="preserve">SDK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APIs.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and onboarding materials that standardized processes while enhancing the overall developer experience, helping to foster a proactive support culture within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mobile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Xamarin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cross-platform capabilities while ensuring compatibility with diverse operating systems and enhancing overall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collaborative sprint planning, emphasizing agile methodologies to optimize development cycles and improve team productivity through enhanced communication and feedback loops.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performance optimization efforts on both iOS and Android platforms, utilizing profiling tools to track and mitigate performance bottlenecks, ultimately enhancing application responsiveness across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for various mobile features, translating business needs into technical specifications while maintaining clarity and transparency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pipelines to automate build and deployment processes, ensuring rapid iterations and delivery of features through effective continuous integration practices combined with rigorous testing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frameworks to ensure comprehensive coverage and robustness of application functionalities, utilizing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safeguard against regressions during product transitions.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backend teams to integrate RESTful APIs, establishing efficient data handling and synchronization, and ensuring seamless communication between mobile applications and server-side resources.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implementing best practices for API authentication and data encryption, reducing vulnerabilities and upholding organizational standards for security management and user privacy.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agile software development practices, fostering a culture of learning and adaptation through hands-on guidance and knowledge sharing to improve team collaboration and skill 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team engagement in user testing sessions to gather actionable feedback on application design and usability, translating insights into iterative improvements that elevate user experiences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architectural discussions to redefine mobile application structures, ensuring scalability and maintainability of codebases while accommodating burgeoning feature sets and user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libraries and services into existing applications, expanding capabilities while maintaining performance and alignment with overall application objectives and user experience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