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Python programming, Azure cloud services, REST API development, and CI/CD methodologies, along with strong problem-solving abilities and a collaborative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Azure Kubernetes Service (AKS), Azure Data Factory, Azure SQL Database, Blob Storage,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Django, Flask, React, Selenium, Material UI, Nginx, Traefik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CI/CD, Docker, Kubernetes, Agile, Scrum, TDD, OAuth 2.0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Unit Testing, Integration Testing, System Testing, Test-Driven Development, Behavior-Driven Development, Continuous Integration, Continuous Delivery, Cryptography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deliver scalable and secure back-end services, streamlining communication between diverse microservices and enhancing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 CI/CD pipeline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processes while adhering to best practices in software development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solutions leveraging </w:t>
      </w:r>
      <w:r w:rsidRPr="00106EA3">
        <w:rPr>
          <w:rFonts w:ascii="Roboto Light" w:eastAsia="Roboto Light" w:hAnsi="Roboto Light" w:cs="Roboto Light"/>
          <w:b/>
          <w:bCs/>
          <w:sz w:val="20"/>
          <w:szCs w:val="20"/>
        </w:rPr>
        <w:t xml:space="preserve">Azure Kubernetes Service (AKS)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better resource management and deployment consistency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sprint planning, daily stand-ups, and retrospectives, leading to enhanced team collaboration and improved project delivery timelines as well as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manage software deployments and configurations, optimizing server performance and enhancing application reliability using tools like </w:t>
      </w:r>
      <w:r w:rsidRPr="00106EA3">
        <w:rPr>
          <w:rFonts w:ascii="Roboto Light" w:eastAsia="Roboto Light" w:hAnsi="Roboto Light" w:cs="Roboto Light"/>
          <w:b/>
          <w:bCs/>
          <w:sz w:val="20"/>
          <w:szCs w:val="20"/>
        </w:rPr>
        <w:t xml:space="preserve">Nginx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Traefik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load balancing.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across cloud services, utilizing tools such as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service availability and operational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mentoring sessions to foster a culture of craftsmanship within the team, promoting code quality and adherence to established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microservice-based architectures, focusing on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protection against potential vulnerabilities in financial and health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processes by documenting software designs and updates, ensuring knowledge transfer and supporting ongoing team training and development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UI testing, increasing the reliability of front-end interfaces and improving user experiences while reducing manual testing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mitigate technical debt within existing codebases, ensuring systems remain maintainable and scalable as the organization evolves and grows.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research and development teams, leading to innovative solutions for clients in regulated industries, successfully addressing mission-critical challenges while maintaining compliance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adopting new technologies, tools, and practices that enhance productivity and collaboration within the software development lifecycle, continuously improving upon existing practices to stay competitive, agile, and innovative.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setting coding standards and promoting best practices among team members, cultivating an environment of continuous improvement and professional growth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sharing knowledge on technical best practices and the development environment to ensure everyone assimilates quickly and contributes to the team's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user engagement and operational efficiency, leveraging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continuously deliver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extensively, including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and </w:t>
      </w:r>
      <w:r w:rsidRPr="00106EA3">
        <w:rPr>
          <w:rFonts w:ascii="Roboto Light" w:eastAsia="Roboto Light" w:hAnsi="Roboto Light" w:cs="Roboto Light"/>
          <w:b/>
          <w:bCs/>
          <w:sz w:val="20"/>
          <w:szCs w:val="20"/>
        </w:rPr>
        <w:t xml:space="preserve">Azure 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storage solutions, leading to increased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 processes, ensuring adherence to quality standards and efficient code execution, thereby reducing software bugs and improving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DevOps teams to integrate application monitoring, utilizing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bottlenecks and promptly address emerging issues important for health services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services with a focus on security, implementing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ensure that user data remained secure and compliant with industry regulations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develop responsive front-end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interactions and overall satisfaction with delivered digital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enhancing delivery speed and consistency across multiple development environments while maintaining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and improved microservices architecture within cloud environments, driving better scalability and performance through efficient service management and resource allocation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software systems, ensuring transparency and continuity throughout development cycles while supporting cross-team knowledge sharing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through the use of task management tools, enabling increased visibility into project progress and improving overall team productivity in high-stakes environments including life sciences and finance.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libraries and components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across various projects, improving efficiency and consistency in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emerging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the application of these trends within the organization to drive greater innovation and responsiveness to market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