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specializing in Python and enhancing messaging architectures. Proven track record in developing scalable applications for federal sectors and supporting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Protocols:</w:t>
      </w:r>
      <w:r w:rsidRPr="00106EA3">
        <w:rPr>
          <w:rFonts w:ascii="Roboto Light" w:eastAsia="Roboto Light" w:hAnsi="Roboto Light" w:cs="Roboto Light"/>
          <w:sz w:val="20"/>
          <w:szCs w:val="20"/>
        </w:rPr>
        <w:t xml:space="preserve"> RabbitMQ, Kafka, ActiveMQ, MQTT, AMQP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FastAPI, Spring,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CI/CD,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modular, reusable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optimal performance and scalability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messaging, driving significant reductions in latency and increasing throughput capacity.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w:t>
      </w:r>
      <w:r w:rsidRPr="00106EA3">
        <w:rPr>
          <w:rFonts w:ascii="Roboto Light" w:eastAsia="Roboto Light" w:hAnsi="Roboto Light" w:cs="Roboto Light"/>
          <w:b/>
          <w:bCs/>
          <w:sz w:val="20"/>
          <w:szCs w:val="20"/>
        </w:rPr>
        <w:t xml:space="preserve">agile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daily standups while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enhancing team effectiveness and project delivery accuracy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procedures, including unit tests and integration tests, utilizing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contributing to a culture of quality-centric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w:t>
      </w:r>
      <w:r w:rsidRPr="00106EA3">
        <w:rPr>
          <w:rFonts w:ascii="Roboto Light" w:eastAsia="Roboto Light" w:hAnsi="Roboto Light" w:cs="Roboto Light"/>
          <w:b/>
          <w:bCs/>
          <w:sz w:val="20"/>
          <w:szCs w:val="20"/>
        </w:rPr>
        <w:t xml:space="preserve">message-driven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multiple messaging brokers, creating streamlined communication between distributed microservices and improving system resilience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second-level engineering support for the </w:t>
      </w:r>
      <w:r w:rsidRPr="00106EA3">
        <w:rPr>
          <w:rFonts w:ascii="Roboto Light" w:eastAsia="Roboto Light" w:hAnsi="Roboto Light" w:cs="Roboto Light"/>
          <w:b/>
          <w:bCs/>
          <w:sz w:val="20"/>
          <w:szCs w:val="20"/>
        </w:rPr>
        <w:t xml:space="preserve">Remote Monitoring and Logging System (RMLS)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diagnosing and resolving technical issues, thereby enhancing system uptime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design discussions to promote best coding practices and foster continuous improvement within the development team, contributing to a collaborative and open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database solutions across various data storage platforms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effective data management and retrieval strategies to complement messaging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identify performance bottlenecks, documenting and tracking issues using comprehensive logging practices, leading to systematic optimizations across the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creation of internal documents and technical specifications for systems architecture, utilizing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knowledge sharing, thereby enhancing team cohesion and project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leveraging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recommending operational improvements that align with FAA requirements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Services were developed with a focus on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resilience and maintainability of deployed applications in the federal aviation domain, enhancing interoperability between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container orchestration, facilitating seamless deployment processes and improving deployment velocity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concerning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principles, fostering a culture of learning and skill enhancement within the development team, building future leaders.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monitoring solutions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messaging services were functioning optimally and proactively addressing downtime before impacting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impactful collaboration efforts across teams to deliver scalable solutions, promoting knowledge sharing of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team effectiveness and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responsible for processing real-time data streams, collaborating with public sector teams to address operational needs, increasing reliability in service delivery to end-users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decoupling application components which improved deployment cycles and reduced system dependencies in a complex technical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protocols for newly deployed features, employing best practices from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reducing defect rates in production environments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interactions between front-end and back-end systems, ensuring smooth application operations and enhancing the client experience in mission-critical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successfully automating deployment processes which ensured faster rollouts and reduced manual intervention efforts, increasing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implementing advanced queries and indexing strategies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resulting in notable performance enhancements for data retrieval operations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understand business requirements, translating those needs into technical solutions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ensuring stakeholder alignment and satisfaction with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logging and monitoring utilizing solutions like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and identifying root causes of performance issues, therefore improving system availability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inline documentation of existing codebases with an emphasis on clarity and maintainability, facilitating simpler onboarding processes for new team members and enhanced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fostering a culture of continuous improvement within the team and ensuring alignment with project goals and deliverables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scenarios for applications, utilizing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developed systems met the projected workload requirements of the FAA.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innovation projects focused on emerging technologies including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researching integration points for future project enhancements and staying ahead in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