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extensive experience in designing and developing web and mobile applications. Passionate about leveraging technology to enhance financial health and expertise in Agile methodologies, Ruby on Rails, and collaborative problem-solving to deliver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SQL, HTML5, CSS3,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Native, Minitest, RSpec, Express.js, Django, Flask,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 Firebase, Amazon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Heroku, Docker, CircleCI, Jenkins, Kubernetes,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Collaboration Tools:</w:t>
      </w:r>
      <w:r w:rsidRPr="00106EA3">
        <w:rPr>
          <w:rFonts w:ascii="Roboto Light" w:eastAsia="Roboto Light" w:hAnsi="Roboto Light" w:cs="Roboto Light"/>
          <w:sz w:val="20"/>
          <w:szCs w:val="20"/>
        </w:rPr>
        <w:t xml:space="preserve"> Jira, Confluence, Slack, Trello, Asana, Zendesk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product squads to enhance user financial health by delivering impactful features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agility and innovative problem-solving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and provided insights into project deliverables, thereby ensuring cohesion among team members while enhancing the workflow and overall project output utilizing Agile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within the team, facilitating their professional growth by sharing knowledge and insights on best practices in software development and effective use of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data models, APIs, and business logic for mission-critical applications using industry best practices, contributing to improved application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automated testing frameworks that ensured code reliability and quality, which significantly streamlined the development process, minimizing bugs across multiple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 analysis tools and techniques to identify user behavior trends, facilitating the development of features that clearly catered to user needs backed by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teammates through in-hours troubleshooting, managing on-call rotations to ensure client issues were promptly addressed while fostering a supportive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shaping product direction through participation in ideation sessions, user research, and retrospectives, driving a shared vision across team members to meet client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feature flagging and AB testing of newly implemented features, allowing the team to gather user feedback and make more impactful data-driven improvements to the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deploying weekly updates to the frontend application in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CI/CD practices to streamline release processes while maintaining high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that promoted knowledge sharing, enforced coding standards, and enhanced technical proficiency among peers, playing a pivotal role in team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logs and performance indicators to quickly identify issues and areas for improvement, demonstrating a proactive approach in addressing potential system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designers and business analysts to translate requirements into tangible deliverables, thereby enhancing user experience and overall satisfaction from pre-production to post-deployment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comprehensive documentation of technical architectures and project components, enabling seamless knowledge transfer and ensuring project continuity amidst changing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actively recommending and implementing new technologies and practices that improved software reliability and streamlined development workflows.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with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evolution of the product suite at Microsoft by ensuring robust backend functionality and scalability for various high-traffic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integrate user feedback into design and functional enhancements, ensuring that technology solutions were in alignment with business goals and market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utilizing best practices, allowing seamless integration across various platforms while ensuring that performance metrics were continually met or exceeded.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 cycle activities, from requirements gathering and analysis to design, development, testing, and deployment, ensuring timely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DevOps tools to oversee project management tasks, contributing to improved productivity and alignment of project goals with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data modeling techniques to improve database performance and efficiency, leading to enhanced query response times and overall application efficiency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providing constructive feedback to peers, thereby fostering an environment of learning and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practices to adapt to changing project requirements and deliver high-quality software solutions in fast-paced, dynamic team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equipping them with essential skills on best practices in coding especially with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 consistency and promoting professional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to improve code coverage and reliability, ensuring resilient deployments and uptime for user-facing applications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complex software solutions to maintain high standards of performance and user experience, quickly addressing any defects to reduce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UX/UI designers to translate visual design concepts into practical software deliverables, ensuring a seamless user experience across all product 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