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full-stack development focusing on web and mobile applications. Proven expertise in React, TypeScript, and data-driven solutions, delivering high-quality analytics and user-friendly interfaces. Strong background in cloud-native deployments and API design, coupled with an innovative mindset and commitment to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Vite, Tailwind CSS, MUI, Redux,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FastAPI, Python, GraphQL, REST, SQLAlchemy, Prisma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Snowflake, BigQuery, Apache Kafka, Redis, RabbitMQ, SQL,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OpenStack, Docker, Kubernetes, CI/CD, Git, SAP BTP,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SAC, Databricks, OpenTelemetry, Prometheus, Grafana, Web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designs from wireframes to responsive user interfaces, ensuring best practices in accessibility and usability throughout the entire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and GraphQL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complex data models for enterprise applications while maintaining robustness and clarity in API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cloud-native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in a multi-cloud environment to maximize availability and resiliency, focused on leveraging microservices for better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application-level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queues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response times and efficiency when managing high volumes of requests in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intricate dashboards and visual analytics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datasets into meaningful insights that drive business decision-making processes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processing and automation tasks, enhancing operational efficiencies and ensuring continuous integration and development using CI/CD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 designers and product managers to iterate on features, demonstrating effective communication and adaptability in an agile development environment while meeting strict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advanced AI features, shipping integrations using hosted APIs and evaluating performance through rigorous testing frameworks to ensure high availability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an environment of continuous learning and knowledge sharing among team members and junior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development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including branch management strategies and code reviews to ensure high-quality deliverables with minimal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in web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techniques such as lazy loading and code splitting to enhance user experience dramatically.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models and transformation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interact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optimizing query performance for analytical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reduce the time spent in QA cycles per release iteration, contributing to faster time-to-market.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peer reviews of design and code, promoting a culture of feedback and continuous improvement, which resulted in higher team morale and retention of top talent.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analytics solutions, proactively iterating the design and functionality to enhance overall user experience and meet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which significantly improved rendering speeds and responsiveness for end-users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and implement new features in existing products, demonstrating a proactive approach in addressing design challenges and implementing innovative technology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logic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modular design principles to facilitate easier maintenance and enhancement in subsequent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large-scale cloud migration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ensuring seamless transitions of legacy applications to modern cloud infrastructure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microservices architectures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deployment times and system resilience through effective service orchestration and automation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application performance and availability for SaaS offerings, ensuring real-time insights into system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data analysis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 processing, allowing real-time analytics capabilities within our applications, enhancing decision-making, and improving response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database queries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driving faster reporting capabilities and reducing the load times significantly across multiple reporting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authentication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within applications to enhance security measures and user experience across platforms while ensuring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tests on features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within the application that led to actionable insights for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methodologies, regularly collaborating in sprint planning and retrospectives to promote transparency and efficiency across teams,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back-end data processing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warehousing, ensuring efficient data manipulation and insights generation to support business intelligence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