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professional with 11 years of experience in software development, specializing in analytics, experimentation, and data visualization within web and mobile application frameworks. Proven ability to influence strategic decisions through storytelling from complex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Visualization:</w:t>
      </w:r>
      <w:r w:rsidRPr="00106EA3">
        <w:rPr>
          <w:rFonts w:ascii="Roboto Light" w:eastAsia="Roboto Light" w:hAnsi="Roboto Light" w:cs="Roboto Light"/>
          <w:sz w:val="20"/>
          <w:szCs w:val="20"/>
        </w:rPr>
        <w:t xml:space="preserve"> SQL, Python, Looker, Hex, Tableau, Google Analytics 4 (GA4), Metaplane,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Experimentation &amp; Analysis:</w:t>
      </w:r>
      <w:r w:rsidRPr="00106EA3">
        <w:rPr>
          <w:rFonts w:ascii="Roboto Light" w:eastAsia="Roboto Light" w:hAnsi="Roboto Light" w:cs="Roboto Light"/>
          <w:sz w:val="20"/>
          <w:szCs w:val="20"/>
        </w:rPr>
        <w:t xml:space="preserve"> A/B Testing, Optimizely, Eppo, LaunchDarkly, Hypothesis Testing, Bayesian Methods, Statistical Modeling, Experimentation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Modelling:</w:t>
      </w:r>
      <w:r w:rsidRPr="00106EA3">
        <w:rPr>
          <w:rFonts w:ascii="Roboto Light" w:eastAsia="Roboto Light" w:hAnsi="Roboto Light" w:cs="Roboto Light"/>
          <w:sz w:val="20"/>
          <w:szCs w:val="20"/>
        </w:rPr>
        <w:t xml:space="preserve"> Redshift, Data Warehousing, ETL Processes, Data Modeling, Data Cleaning, R, Apache Spark,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Excel, Microsoft PowerPoint, Grafana, QlikView, D3.js, Chart.js, Metabase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R, HTML/CSS, C++, Java, SAS, MATLAB, PHP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product analytics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user behavior insights and identify optimization opportunities across various digital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and powerful dashboards with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stakeholders and aligning with company KPIs for performance measurement.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statistical direction of experimentation agendas, guiding stakeholders on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increasing understanding of complex user interactions and improving retention rates through data-informed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address complex business challenges, utilizing strong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present findings and influence critical strategic decisions effectively and concisely.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through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increasing efficiency in data output and accessibility to key performance metrics across diverse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user engagement patterns through the analysis of conversion funnels and implemented targeted strategies to enhance product stickiness using insights derived from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data-driven decision-making by translating intricate data findings into compelling narratives for presentation to executive teams, advocating for data informing business strategies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Optimizely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LaunchDarkly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execute rigorous experiments, embedding a culture of experimentation within teams to optimize product performance and drive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reporting frameworks using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evolving company objectives while supporting actionable insights derived from comprehensive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accuracy and validity by implementing advanced </w:t>
      </w: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conducting thorough analysis of experiment outcomes and refining approaches based on controlled variations.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best practices in data analysis and visualization, fostering an environment of continuous learning and professional growth among team members on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execution of complex experiments, including pricing adjustments, and communicated results to steer data-informed strategies across product and marketing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processed vast datasets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data manipulation skills and enriching the organization’s analytical capabilities through thoughtful data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B2C eCommerce trends and consumer behaviors through analytics-led insights, contributing to the continuous enhancement of product offerings based on real-time analytics and market adaptations.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frameworks for consistent experimentation, empowering the organization to measure impacts of new product features through thorough analysis and insights generation as a proactive influence on product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models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informing critical business decisions based on comprehensive insights through data-driven storytelling.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data visualization and statistical analysis to extract, manipulate, and derive insights from diverse datasets, supporting product innovation and strategic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engineers, and other stakeholders to ensure accurate analytics implementation and developed tools for visualizing key performance indicators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promotional reporting ecosystems that relied on the integration of disparate data sources via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insight generation for marketing campaigns and product performance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to identify trends and user insights, actively participating in strategic decision-making with data-led recommendations for product enhancements and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utilized storytelling techniques to present intricate technical analyses to non-technical stakeholders, fostering relationships through shared understanding of data narratives.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potential of </w:t>
      </w:r>
      <w:r w:rsidRPr="00106EA3">
        <w:rPr>
          <w:rFonts w:ascii="Roboto Light" w:eastAsia="Roboto Light" w:hAnsi="Roboto Light" w:cs="Roboto Light"/>
          <w:b/>
          <w:bCs/>
          <w:sz w:val="20"/>
          <w:szCs w:val="20"/>
        </w:rPr>
        <w:t xml:space="preserve">Scrum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facilitating agile development processes, aligning analytical projects with evolving business requirements and timely deliverables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quickly learning new technologies and tools such as </w:t>
      </w:r>
      <w:r w:rsidRPr="00106EA3">
        <w:rPr>
          <w:rFonts w:ascii="Roboto Light" w:eastAsia="Roboto Light" w:hAnsi="Roboto Light" w:cs="Roboto Light"/>
          <w:b/>
          <w:bCs/>
          <w:sz w:val="20"/>
          <w:szCs w:val="20"/>
        </w:rPr>
        <w:t xml:space="preserve">Hex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Metaplane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insights discovery and fostering data literacy within professional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in the use of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to promote a data-driven culture throughout the organization, facilitating greater adoption of metrics for performance evaluation.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integration projects to support business intelligence systems, ensuring seamless flow of information across platforms and tools, aimed at improved analytics capabilities and real-time data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data validation procedures to maintain data quality and integrity across analytic reports, enhancing trust in insights derived from complex datasets during project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cross-functional teams on using analytics tools and interpreting data visualizations, significantly increasing engagement and understanding across various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