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specializing in Power Platform, SharePoint, and business analysis. Adept at designing and implementing solutions to optimize organizational efficiency and enhance data-driven decision-making through advanced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O365, Azure, Power Platform, SharePoint, Dynamics 365, Cloud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Apps, Power Automate, HTML, CSS, JavaScript,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SQL Server, SQL, MySQL, XML, Data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jQuery, PHP, React, REST APIs, Bootstrap, Materialize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User Acceptance Testing (UAT), Business Analysis, Requirements Gathering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integrating various business processes within the O365 ecosystem, improving operational workflow and resource allocation while reducing manual tasks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optimized information taxonomy and security protocols, ensuring compliance with organizational standards for enhanced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core business processes through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streamlined inter-departmental communications, fostering a culture of efficiency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User Acceptance Testing (UAT) for newly developed applications, collaborating with stakeholders to refine requirements, ensuring solutions perfectly aligned with business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advanced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meaningful visualizations of KPIs, empowering stakeholders to make data-driven decisions and respond effectively to emerging trends in business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application migrations from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project timelines and facilitating knowledge transfer sessions for clients while maintaining high client satisfaction and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senior management on emerging technologies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Cloud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strategic planning and long-term IT infrastructure improvements to adapt to growth demands and changing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user-friendly interfaces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seamless user experience and accessibility while adhering to best web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workflows and data integration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among cross-functional teams by enabling them to execute complex business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process improvement initiatives, utilizing feedback from team members and stakeholders to drive the evolution of existing solutions and adapt to new challenges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meetings with cross-functional teams to identify challenges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spearheading collaborative sessions to generate innovative approaches and foster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routine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compressing downtime, ensuring high availability of business-critical applications, thereby aligning IT operations with service delivery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developers and designers during solution architecture phases, leveraging common industry trends and standards to elevate the quality and scalability of delivered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business units and technical teams, translating complex technical requirements into robust project plans that facilitate timely project delivery and meet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all developed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Active Directory and role-based access protocols to protect sensitive business information while promoting a secure cloud infrastructure.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security while adhering to best coding practices and enhancing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new features into established software products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creating interactive front-end experiences that boosted client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regular sprint meetings to showcase deliverables, gather team feedback, and prioritize future development tasks based on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QA teams to design testing protocols ensuring robust application performance, reliability, and seamless integration with enterprise systems, mitigating production issues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functionality through the implementation of responsive design principles, ensuring cross-platform compatibility and optimal user experiences across all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system requirements for new cloud applications, documenting workflows, making adjustments as needed, and visualizing project scopes with flowcharts and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best practices throughout the agile development lifecycle, conducting code reviews, and ensuring alignment with enterprise coding guidelines to foster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designs and development processes in accordance with regulatory standards, enabling smooth transitions and handoffs among development teams while maintaining project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various applications within the IT infrastructure, enabling seamless data flow and interoperability within business processes across teams and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best practices, supporting their professional development and increasing overall team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smooth navigation and accessibility on mobile devices, thereby improving customer satisfaction rates among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and versioning of code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integrity while enabling simultaneous collaborations and adjustments by multiple team members without conflict.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