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cloud infrastructure, real-time media management, and DevOps practices. Demonstrated expertise in Python, Terraform, and GCP, with a strong focus on building high-availability applications and optimizing systems for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JavaScript, Go, Bash,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CloudFormation, Kubernetes, Docker, DigitalOcean,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OpenTofu, Helm, CI/CD, Travis CI,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Linux, Shell Scripting, VS Code, Postman, JIRA,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New Relic, Sentry, Google Analytics,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CDNs, RESTful APIs, Agile Methodologies, OAuth, SaaS, GDPR compliance, SOC2 compliance, Database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responsibility for designing and building highly available cloud-native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manage and deliver visual media efficiently across various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within the Core Infrastructure team to enhance caching and rendering systems, focusing on code maintainability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efficiency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infrastructure tools that automate repetitive tasks and streamline the development workflow, ensuring continuous integration efforts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troubleshooting various incidents and implementing preventative measures based on previous root cause analyses, improving incident response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strategies for optimizing cloud costs, leveraging vendor relationships and engineering solutions that balance reliability with operational expenditures.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 architecture and processes with comprehensive run books in mind, improving knowledge sharing and operational efficiencies across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increasing the deployment frequency and reducing failures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infrastructure management and orchestration,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cloud resources and maintaining system configurations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discussions and implemented systematic strategies that ensured better than 99.99% uptime for critical services managing billions of requests weekly.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in peer code reviews, emphasizing best practices in software development and helping foster a culture of continuous improvement and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security posture of cloud applications by implementing industry standards and best practices, integrating secure coding practices into development lifecycles to eliminate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and alerting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have a proactive approach to system health and performance metrics, enhancing reliability and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operational compliance and best practices in service delivery, contributing to team development and knowledge advancement with an inclusive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direct stakeholders to understand their needs and translate them into technical solutions and documentation, enhancing team dynamics and result-oriented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to maintain competitive advantages in cloud services, fostering a culture of innovation and technological growth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cloud infrastructure, focusing on enhancing functionality and user experience through sustainable and maintainable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project goals and deliverables while promoting open communication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while ensuring cross-platform compatibility, actively working on UX enhancements integrating emerging technologies to provide users with optimal digital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best practices through automated testing and deployment pipelines, streamlining release processes and ensuring robust quality assurance across multiple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optimize deployment processes in cloud-based architectures, employing containers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production updates and environmental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monitoring tools to gather and analyze performance metrics on application reliability, leveraging insights to drive continuous improvement efforts in service delivery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 interfaces for internal and external clients, ensuring backward compatibility and adherence to performance benchmarks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projects aimed at improving code quality through best practices, including extensive peer review processes that facilitated knowledge exchange and team skill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knowledge-sharing sessions focused on emerging trends, new technologies, and innovative approaches to software challenges, fostering a collaborative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fostering a productive work environment through inclusive coaching and guidance that encouraged proactive learning and professional growth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optimized workflows using scripting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team productivity and resource management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and stakeholders to refine project requirements, ensuring alignment between technical capabilities and business objectives, resulting in improved project success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