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scalable web and mobile applications. Proficient in designing and operationalizing cloud-based systems, reinforced by strong skills in AWS, Azure, GCP, Docker, Kubernetes, and Terraform. Exceptional communicator with a commitment to developing secure, reliable, and highly available services that enhance developer efficiency and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ECS,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New Relic, Grafana,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GitLab CI, GitHub Actions,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Puppet, Chef, Helm,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Flask, React, Vue.js, Django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internal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essential infrastructure tooling that empowered product teams to automate their deployment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which simplified deployment pipelines, enhancing development efficiency and reducing operational downtime through automated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reliable metrics and alerts that informed ongoing platform improvements while promoting enhanced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embed security protocols into platform solutions, ensuring compliance with industry standards and safeguarding sensitive data while maintaining developer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and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facilitating seamless onboarding of new engineers and promoting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software development methodologies, promoting a culture of continuous learning and improving the overall skill set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observability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monitoring and troubleshooting of service performance and reliability issues across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to developer experience by identifying friction points within the deployment process and translating them into actionable development opportunities for platform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incident response efforts and conducted reliability reviews, employing findings to drive systematic improvements within platform infrastructure and operational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organizational agility initiatives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communication and collaboration among engineering teams, enabling effective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tools to streamline interactions between application teams and platform services, reducing the complexity of deployments and enhancing service ownership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proposals for architectural changes that led to improved performance and scalability of shared services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emerging tools and technologies to enhance platform capabilities while ensuring existing solutions remained robust and scalable for future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localization and internationalization of software platforms, ensuring products met global markets' needs while conforming to best coding practices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loops through automated testing practices that ensured platform reliability and allowed for rapid iteration of new features based on user insights.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platform reliability and service uptime through the incorporation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error budget strategies into the design and operational management of software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multi-cloud strategies to ensure seamless integration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flexibility, redundancy, and choice in service deployment and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containerization technologies, deploying and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allow for smoother scaling and distribution of applications across diverse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modern architectural patterns to onboard teams onto best practices for scalable system design and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 controls and security features into CI/CD pipelines to ensure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protect application integrity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that reduced time-to-market for new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site reliability engineers (SREs) to establish robust operational health metrics, incorporating feedback loops for continuous improvement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align engineering efforts with business goals, ensuring platform enhancements delivered tangible benefits to users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proactively adjust architecture or process to optimize resource utilization across cloud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 into existing systems, promoting flexibility and the ability to quickly adapt to business needs and scale effectively as demand fluctuated.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 source projects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personal and organizational reputation within the developer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through establishing brown-bag sessions to discuss new technologies, methodologies, and foster a culture of open communication among engineers.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