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specializing in web and mobile applications. Expert in DevOps, cloud architecture, and implementing CI/CD pipelines. Deep experience in Terraform, Azure, and Java frameworks with a strong focus on collaborating within high-stakes environments to achieve optimal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Terraform, Kubernetes, Docker, Ansible, Helm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Bash, Groovy,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Express,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Git, Bitbucket,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Splunk, New Relic, Nagios, Fortify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 DB, DynamoDB,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teams to achieve streamlined development workflows across various product launches and updates without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provisioning frameworks in support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repeatable and predictable deployment processes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requirements, subsequently translating complex stakeholder needs into agile, automated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leveraging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monitored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issues before they impact client operations and documenting metrics for ongoing optimization of platform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monitoring solutions encompassing security compliance, disaster recovery strategies, and retention policies, ensuring protection of client's mission-critical applications and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multiple engineering teams by developing reusable templates and guidelines for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efficiency and deployment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workshops to boost team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improvement within a remote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portability and scalability across diverse environments while reducing deployment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legacy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running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Tomcat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for modernization to newer frameworks while maintaining a high level of system input/output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from regulated industries to establish trust through strong communication, ensuring the delivery of solutions that meet regulatory and financial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developing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capabilities and contributing to overall project quality and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disaster recovery testing protocols for critical applications, providing assurance that potential downtime was minimized, strengthening the reliability of produced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customized monitoring dashboards for various teams, enabling visibility into system performance and facilitating data-driven decisions for continual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 and planning sessions that focused on improving service and software delivery processes while fostering a culture of accountability and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discuss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service offerings and showcasing the company's commitment to innovation and enhanced client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environments, ensuring robust performance and high availability to meet user demands and operational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refine the product backlog, assess workload, and establish velocity metrics that suit a fast-paced environment in line with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development productivity by facilitating seamless integration of new code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middleware components and managed runtime upgrades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Tomcat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minimal disruption during maintenance windows and promoting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deliver innovative software solutions, emphasizing strong collaboration, adaptability, and problem-solving to meet challenging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service level agreements (SLAs) for production uptime, employing industry best practices to maintain optimization and reliability of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systems, ensuring high performance and reliability for applications through regular maintenance, schema modifications, and optimization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from stakeholder assessments to improve software features, actively participating in code reviews and offering constructive suggestions to enhance product quality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manual processes within software deployment workflows, contributing to significant improvements in deployment efficiency while allowing teams to redirect efforts towards new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covering deployment processes, best practices, and troubleshooting guides, facilitating knowledge transfer across various teams and maintaining operational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new team members on project practices and tools, emphasizing the importance of clear communication, collaboration, and a growth mindset within a diverse team atmosphere.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system health assessments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monitoring tools, providing insights that drove strategic decisions for software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