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Marketing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marketing analyst with 11 years of experience in data-driven decision-making and marketing performance analysis, focusing on digital marketing strategies, brand measurement, and subscription growth within dynamic environments. Adept at utilizing advanced analytical tools to derive meaningful insights that align with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SQL, Python, Tableau, Google Analytics, Data Studio, Apache Spark, Power BI,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Marketing Performance Measurement:</w:t>
      </w:r>
      <w:r w:rsidRPr="00106EA3">
        <w:rPr>
          <w:rFonts w:ascii="Roboto Light" w:eastAsia="Roboto Light" w:hAnsi="Roboto Light" w:cs="Roboto Light"/>
          <w:sz w:val="20"/>
          <w:szCs w:val="20"/>
        </w:rPr>
        <w:t xml:space="preserve"> Marketing Mix Modeling (MMM), Attribution Modeling, Lift Studies, Incrementality Testing, Clickstream Analysis, Media Performance Reviews, Consumer Insights, Market Research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 Languages:</w:t>
      </w:r>
      <w:r w:rsidRPr="00106EA3">
        <w:rPr>
          <w:rFonts w:ascii="Roboto Light" w:eastAsia="Roboto Light" w:hAnsi="Roboto Light" w:cs="Roboto Light"/>
          <w:sz w:val="20"/>
          <w:szCs w:val="20"/>
        </w:rPr>
        <w:t xml:space="preserve"> R, JavaScript, SAS, MATLAB, Django, Flask, HTML/CSS,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and Data Management:</w:t>
      </w:r>
      <w:r w:rsidRPr="00106EA3">
        <w:rPr>
          <w:rFonts w:ascii="Roboto Light" w:eastAsia="Roboto Light" w:hAnsi="Roboto Light" w:cs="Roboto Light"/>
          <w:sz w:val="20"/>
          <w:szCs w:val="20"/>
        </w:rPr>
        <w:t xml:space="preserve"> ETL, Data Warehousing, Data Pipelines, BigQuery, Apache Kafka, Snowflake, AWS Redshift,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Communication &amp; Reporting:</w:t>
      </w:r>
      <w:r w:rsidRPr="00106EA3">
        <w:rPr>
          <w:rFonts w:ascii="Roboto Light" w:eastAsia="Roboto Light" w:hAnsi="Roboto Light" w:cs="Roboto Light"/>
          <w:sz w:val="20"/>
          <w:szCs w:val="20"/>
        </w:rPr>
        <w:t xml:space="preserve"> Dashboards, Presentations, Business Reviews, Stakeholder Engagement, Narrative Building, Cross-functional Collaboration, Consultation, Workshops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Marketing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comprehensive marketing performance measurement frameworks to inform strategic decision-making,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dashboards that improved data accessibility for key stakeholders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Brand Marketing team to define critical metrics and dimensions,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to drive actionable insights into marketing strategies and brand awareness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various data sources into scalable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data integrity and freshness by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persuasive presentations to marketing leadership, crafting narratives around audience insights and media performance reviews that informed marketing strategies and drove engagement through clear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advanced marketing experiments, including </w:t>
      </w:r>
      <w:r w:rsidRPr="00106EA3">
        <w:rPr>
          <w:rFonts w:ascii="Roboto Light" w:eastAsia="Roboto Light" w:hAnsi="Roboto Light" w:cs="Roboto Light"/>
          <w:b/>
          <w:bCs/>
          <w:sz w:val="20"/>
          <w:szCs w:val="20"/>
        </w:rPr>
        <w:t xml:space="preserve">incrementality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lift studies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the effectiveness of marketing investments across channels such as </w:t>
      </w:r>
      <w:r w:rsidRPr="00106EA3">
        <w:rPr>
          <w:rFonts w:ascii="Roboto Light" w:eastAsia="Roboto Light" w:hAnsi="Roboto Light" w:cs="Roboto Light"/>
          <w:b/>
          <w:bCs/>
          <w:sz w:val="20"/>
          <w:szCs w:val="20"/>
        </w:rPr>
        <w:t xml:space="preserve">TikTok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generating insights that fueled subscription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strong collaborative relationships with cross-functional teams and external agencies to attribute marketing investments accurately, employing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and reporting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user behavior and engagement data, defining actionable recommendations to enhance self-service capabilities for stakeholders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creation of user-friendly analytical reporting systems, integrating automation to streamline data gathering processes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quicker insights delivery to marketing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with marketing and community partners to educate on data-driven marketing practices, improving overall alignment on objectives and driving a culture focused on metrics and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development to explore new methodologies in </w:t>
      </w:r>
      <w:r w:rsidRPr="00106EA3">
        <w:rPr>
          <w:rFonts w:ascii="Roboto Light" w:eastAsia="Roboto Light" w:hAnsi="Roboto Light" w:cs="Roboto Light"/>
          <w:b/>
          <w:bCs/>
          <w:sz w:val="20"/>
          <w:szCs w:val="20"/>
        </w:rPr>
        <w:t xml:space="preserve">Marketing Mix Modeling (MMM)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positioning the team as a pioneer in advanced brand measurement practices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continuous learning and improvement by mentoring junior analysts on best practices in data analysis and visualization techniques, promoting knowledge sharing in the analytics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the strategic allocation of marketing budgets through in-depth data analysis, enabling optimized investment in high-performing channels, and driving better results against the company's marketing OKRs.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level of ownership and accountability for all projects, ensuring timely delivery and ongoing communication with all stakeholders involved in the marketing analytics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statistical analysis and modeling to provide insights on performance drivers, ultimately contributing to improved campaign effectiveness and audience targeting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changing market conditions and data availability, employing agility in analytical approaches to support the company's rapidly evolving marketing strategies.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visualized complex datasets to inform project decisions, demonstrating proficiency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intuitive dashboards that streamlined reporting functions across different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marketing strategies leveraging digital analytics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user engagement and optimized customer acquisition pathways.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development teams to ensure alignment on metrics definitions and measurement priorities, utilizing an agile approach to adapt to evolving business needs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trends and opportunities through data exploration and statistical analysis, utilizing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manipulate data, ultimately supporting the company's growth objectives and strategic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presented high-impact reports and visualizations to executive teams, highlighting key findings from analytical work conducted on marketing effectiveness and audience behavior.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the implementation of integrated data systems, utilizing knowledge of </w:t>
      </w: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drive data democratization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analytical solutions for marketing performance measurement, utilizing techniques such as </w:t>
      </w:r>
      <w:r w:rsidRPr="00106EA3">
        <w:rPr>
          <w:rFonts w:ascii="Roboto Light" w:eastAsia="Roboto Light" w:hAnsi="Roboto Light" w:cs="Roboto Light"/>
          <w:b/>
          <w:bCs/>
          <w:sz w:val="20"/>
          <w:szCs w:val="20"/>
        </w:rPr>
        <w:t xml:space="preserve">attribution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incrementality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channel effectiveness and inform allocation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and provided training on analytical tools and methodologies to ensure knowledge transfer and best practices among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providing insights generated from data analysis to guide decision-making processes and contribute to the creation of impactful marketing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analytical methodologies, including </w:t>
      </w:r>
      <w:r w:rsidRPr="00106EA3">
        <w:rPr>
          <w:rFonts w:ascii="Roboto Light" w:eastAsia="Roboto Light" w:hAnsi="Roboto Light" w:cs="Roboto Light"/>
          <w:b/>
          <w:bCs/>
          <w:sz w:val="20"/>
          <w:szCs w:val="20"/>
        </w:rPr>
        <w:t xml:space="preserve">Marketing Mix Modeling (MMM)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the effectiveness of different marketing campaigns across various platforms and inform future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external agencies to conduct joint analyses and cross-validation of marketing performance metrics and attribution models, ensuring consistency and accuracy of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social media analytics initiatives, using tools like </w:t>
      </w:r>
      <w:r w:rsidRPr="00106EA3">
        <w:rPr>
          <w:rFonts w:ascii="Roboto Light" w:eastAsia="Roboto Light" w:hAnsi="Roboto Light" w:cs="Roboto Light"/>
          <w:b/>
          <w:bCs/>
          <w:sz w:val="20"/>
          <w:szCs w:val="20"/>
        </w:rPr>
        <w:t xml:space="preserve">Hootsuite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Buffer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performance metrics and drive insights into audience engagement strategies.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