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Strong expertise in machine learning principles, fraud detection systems, and collaborative development in high-performance teams to deliver impactful solutions and enhance customer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SQL, Scala, JavaScript,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w:t>
      </w:r>
      <w:r w:rsidRPr="00106EA3">
        <w:rPr>
          <w:rFonts w:ascii="Roboto Light" w:eastAsia="Roboto Light" w:hAnsi="Roboto Light" w:cs="Roboto Light"/>
          <w:sz w:val="20"/>
          <w:szCs w:val="20"/>
        </w:rPr>
        <w:t xml:space="preserve"> TensorFlow, PyTorch, scikit-learn, Keras, statsmodels, NLTK, OpenCV,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Analysis:</w:t>
      </w:r>
      <w:r w:rsidRPr="00106EA3">
        <w:rPr>
          <w:rFonts w:ascii="Roboto Light" w:eastAsia="Roboto Light" w:hAnsi="Roboto Light" w:cs="Roboto Light"/>
          <w:sz w:val="20"/>
          <w:szCs w:val="20"/>
        </w:rPr>
        <w:t xml:space="preserve"> Pandas, Numpy, Spark, Hadoop, Dask, Apache Kafka, Hive,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 and Libraries:</w:t>
      </w:r>
      <w:r w:rsidRPr="00106EA3">
        <w:rPr>
          <w:rFonts w:ascii="Roboto Light" w:eastAsia="Roboto Light" w:hAnsi="Roboto Light" w:cs="Roboto Light"/>
          <w:sz w:val="20"/>
          <w:szCs w:val="20"/>
        </w:rPr>
        <w:t xml:space="preserve"> Azure ML, AWS SageMaker, Google AI Platform, MLflow, Kubeflow, Dockers, Kubernetes, Raise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Jenkins, Travis CI, CircleCI, Bitbucket, GitLab, npm,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lifecycle of multiple high-impact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focusing on data exploration, model selection, deployment, and monitoring, to enhance Signifyd's fraud detection capabilities, ensuring robustness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engineering, product management, and operations, to translate complex business requirements into effective technical solutions while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several critical models by debugging and optimizing algorithms, applying advanced </w:t>
      </w:r>
      <w:r w:rsidRPr="00106EA3">
        <w:rPr>
          <w:rFonts w:ascii="Roboto Light" w:eastAsia="Roboto Light" w:hAnsi="Roboto Light" w:cs="Roboto Light"/>
          <w:b/>
          <w:bCs/>
          <w:sz w:val="20"/>
          <w:szCs w:val="20"/>
        </w:rPr>
        <w:t xml:space="preserve">feature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utilizing cutting-edge </w:t>
      </w:r>
      <w:r w:rsidRPr="00106EA3">
        <w:rPr>
          <w:rFonts w:ascii="Roboto Light" w:eastAsia="Roboto Light" w:hAnsi="Roboto Light" w:cs="Roboto Light"/>
          <w:b/>
          <w:bCs/>
          <w:sz w:val="20"/>
          <w:szCs w:val="20"/>
        </w:rPr>
        <w:t xml:space="preserve">statistical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customer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t>
      </w:r>
      <w:r w:rsidRPr="00106EA3">
        <w:rPr>
          <w:rFonts w:ascii="Roboto Light" w:eastAsia="Roboto Light" w:hAnsi="Roboto Light" w:cs="Roboto Light"/>
          <w:b/>
          <w:bCs/>
          <w:sz w:val="20"/>
          <w:szCs w:val="20"/>
        </w:rPr>
        <w:t xml:space="preserve">ML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and automate fraud detection processes, enabling faster decision-making and improving overall product responsiveness to ensure a seamless experience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performant ML pipeline components to facilitate real-time experimentation, enabling rapid iterations and testing of new theories, which bolstered our capability to address </w:t>
      </w:r>
      <w:r w:rsidRPr="00106EA3">
        <w:rPr>
          <w:rFonts w:ascii="Roboto Light" w:eastAsia="Roboto Light" w:hAnsi="Roboto Light" w:cs="Roboto Light"/>
          <w:b/>
          <w:bCs/>
          <w:sz w:val="20"/>
          <w:szCs w:val="20"/>
        </w:rPr>
        <w:t xml:space="preserve">fraud prevention challenges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techniques, fostering a culture of learning and continuous improvement within the team to elevate technical competency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and dashboards to track model performance over time, ensuring that our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remained reliable and provided actionable intelligence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experimentation protocols by employing A/B testing frameworks to validate model adjustments, improving our confidence in deploying high-impact ML solutions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around emerging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fraud detection, contributing to thought leadership and strategic direction for upcoming product features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model deployment lifecycle by integrating with cloud infrastructure, ensuring alignment of ML processes with the company’s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key technical processes and developed comprehensive documentation to facilitate knowledge transfer and ensure reproducibility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statistical analyses to evaluate model effectiveness, collaborating with data scientists to inform ongoing improvements in our approaches to combating fraud.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industry standards for testing and validation, establishing protocols for model lifecycle management that enhanced compliance and quality assurance in ML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advanced computational techniques that streamlined data inputs and accelerated machine learning workflows, enhancing the system's capacity to handle large-scale operations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team members to experiment with new algorithms and methodologies, leading to several successful enhancements in existing ML models.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by applying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leading to significant improvements in system modularity and maintainability at Microsoft, where I played a key role in multiple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consistently optimizing performance and usability to meet diverse user requirements and exceeding internal standards for quality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analyze, design, and implement enterprise-level software systems,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adaptive planning and progressive development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analysis and debugging of applications to identify bottlenecks, applying optimization techniques that resulted in notable efficiency gains and user experience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into existing applications, facilitating secure data exchange and maintaining data integrity while enhancing user interfaces and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management, and monitoring, ensuring that all solutions were cloud-ready and aligned with Microsoft's evolving strategy for cloud computing.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coding standards and best practices within the team, fostering an environment of mutual respect and knowledge sharing through constructive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development of software architecture, prioritizing modularity, scalability, and performance in alignment with industry trends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enhancing system security by implementing best practices in code security, conducting thorough risk assessments, and designing the applications with security integration in mind.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software development practices including Continuous Integration/Continuous Deployment (CI/CD) pipelines, which significantly reduced deployment times while improving the reliability of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executed automated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significantly enhancing code quality and reliability through early detection of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changes to legacy systems to increase efficiency and performance, employing refactoring techniques that simplified the codebase and improved maintainability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