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focused on delivering high-quality web and mobile applications. Proficient in J2EE development and skilled in optimizing application performance and scalability. Strong background in agile methodologies with a passion for collaboration and innovation in a dynamic team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JavaScript, SQL, Python, C++, HTML/CSS,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Toplink, JSTL, JSF, Angular, React,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NoSQL, JBoss, Weblogic, Tomcat,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IntelliJ IDEA, Git, Docker, Maven, Gradle, Jenkins, Atlassian Suite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Postman, Junit, WebUnit, Mockito, Cucumber, JUnit, SoapUI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part of a remote team, led the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enhancing user experience through dynamic user interfaces and optimizing backend performance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all deliverables were met on time,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workflows and communication among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seamless integration between frontend applications and backend services while ensuring high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applications by fixing critical bugs, thus ensuring operational integrity and driving continuous improvements in software performance and reliability for the business.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system tests for new and existing features, improving the overall software quality and compliance with quality assurance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monitoring and troubleshooting of production environments, leveraging insights gained from real-time analytics tools and logs to guide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focusing on data protection measures and risk mitigation strategies during coding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documented software processes and updates, ensuring clear communication within the engineering team and compliance with company standards while fostering a culture of documentation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CI/CD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enabling faster rollouts and reduced downtime for application updates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guidance, helping to shape product vision and direction while managing user expectations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junior developers, fostering a culture of learning and improvement while ensuring code quality within the team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effective database solutions and optimize query performance for applications, enhancing overall efficiency and reducing load time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and best practices to facilitate scalable software architecture solutions that address complex business needs, ensuring adaptability and future-proofing across application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third-party services and APIs, enhancing the functionality of existing applications while adhering to security standards and ensuring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and stakeholders to prioritize development tasks effectively, balancing business goals with technical feasibility in a fast-paced environment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innovative web applications, focusing on building intuitive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multiple services within a highly parallel processing environment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transaction speeds and improving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and fixed bugs in a timely manner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DevOps teams to streamline deployments and reduce latency for user-centric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decisions with senior engineers to improve the robustness and scalability of applications using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services, ensuring data accuracy and availability while implementing effective caching strategies for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and retrospectives to improve team processes, ensuring alignment with business goals and incorporating stakeholder feedback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ensured the quality of the software through regular testing and code reviews, adhering to QA standards, and mentoring junior developers in the company best practices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large-scale distributed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enhancing system flexibility and resilience along with automated testing setups for increasing reliability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provide secure communications in application services, focusing on encryption and safe data handling in user transactions and sensitive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all applications managed, ensuring compliance with regulatory requirements and maintaining a comprehensive knowledge base for future reference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tuning and optimization within existing systems, leading to improved resource utilization and enhanced application speed, particularly under heavy transaction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 within the team and wider engineering community, presenting technical findings and outcomes from various projects to foster collective growth and expertise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