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Java Backend Engineer with 11 years of experience in designing, developing, and deploying scalable web and mobile applications. Deep expertise in cloud-native development, microservices architecture, and DevOps practices, particularly within Azure ecosystems.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Groovy, Kotlin,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Micronaut, Spring Boot, Hibernate, Dropwizard,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Kubernetes Service (AKS),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 (ADO),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Azure Service Bus, ActiveMQ, NATS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enterprise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critical performance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reliable systems that boost operational efficiency and enable future scaling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containerized applications to improve system resilience and maintainability through continuous deployment practices and 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builds, deployments, and workflow integrations that enhance development speed and reduce the time to market for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systems utilizing messaging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communication across distributed systems while adhering to best practices around data and message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agile development methodologies to meet rapidly changing requirements while fostering team communication and enhancing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mentoring sessions, promoting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designs and implementations for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met high standards of performance, availability, and scalability, optimizing backend processes through extensive profiling and systematic troubleshooting to enhance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system optimization, leveraging insights and analytics from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informed decisions around architectural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batch processing jobs and asynchronous workflows, implementing effective job scheduling through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reliable task execution to meet business needs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protection by implementing strategies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microservices to foster trust and compliance throughout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event-driven architecture, fostering a responsive system that decreases coupling between services and enhances overall system agility and adaptability to changing business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management of cloud resources and ensuring reproducibility across project environments,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learning of emerging trends in cloud technologies, including multi-cloud strategies and serverless architectures, intending to leverage state-of-the-art solutions in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excellent problem-solving and analytical skills, tackling complex challenges and delivering effective solutions that align with business priorities while ensuring technical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enterprise-level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enterprise standards and the effective performance of backend services for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employing iterative development practices and frequent feedback sessions to refine product offerings and enhance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mechanisms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seamless data interchange among systems, applying thorough documentation and adhering to design principles that ensure consistent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health,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user behavior, application effectiveness, and areas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SDLC, participating in sprint planning, daily stand-ups, and retrospectives to foster team agility and collaboratively tackle project challenges with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code inspections to identify and mitigate risks, focusing on secure coding practices and ensuring adherence to compliance standards and privacy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functionalities and enhance product reliability before deployment, leading to reduced bug incidence post-releases.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through application refactoring and performance tuning, applying best practices to reduce response time and increase throughput of SQL queries and data processing routines.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design scalable solutions that meet both current and future business objectives, leveraging informal brainstorming sessions to stimulate innovative approaches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development, simplifying the setup of development environments and ensuring consistency in deployment across various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knowledge transfer sessions, fostering a culture of continuous learning and improvement that reinforces team cohesion and technical growth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a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maintainability and deploying solutions that are more responsive and adaptable to users’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