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developing scalable web applications, distributed systems, and automated testing services. Proficient in working collaboratively within diverse teams to innovate and improve production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SQL,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ASP.NET, Angular, Express.js, jQuery,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CI/CD, Terraform, Jenkins, Git,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JUnit, Selenium, Postman, Jest, Mocha, Chai,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Oracle, MongoDB,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distributed build systems that significantly enhanced deployment efficiency and reduced bottlenecks, ensuring faster delivery of game updates while maintaining operational stability and minimizing service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services that integrated seamlessly into the continuous delivery pipeline, improving code quality by enhancing test coverage and allowing earlier detection of potential bugs and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conceptualize and troubleshoot complex, large-scale systems, translating game developers' needs into actionable development plans with innovative, scalable solutions that support live game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Constantly conducted code reviews to assist team members in refining their code quality and adhering to industry best practices, thus fostering a culture of continuous learning and improvement among engineering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scrum meetings, effectively communicating technical challenges and project updates to a diverse group of stakeholders, ensuring alignment on team objectives and project deliverables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all developed systems and processes, promoting knowledge sharing and easing onboarding for new engineers, which fueled team productivity and unity towards shared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proficiencies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complex databases, ensuring that data retrieval for game analytics was efficient while adhering strictly to best practices in distributed systems architecture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guiding them through challenging projects, promoting a collaborative environment conducive to innovation while contributing to the personal and professional growth of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API interfaces in alignment with back-end requirements, facilitating the seamless integration of new features into existing applications and enhancing overall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support rotations during office hours, promptly addressing live game issues to ensure high availability and quick resolution of player-reported incidents, thereby elevating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dynamic and responsive web applications, allowing the team to deliver user-friendly and efficient interfaces that enhance player experiences across multiple gaming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data communication protocols between various game components, leading to streamlined operations and reduced latency in the game delivery pipeline, which had a direct positive impact on player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and frameworks quickly, while constantly researching industry trends to propose improvements and new solutions that contribute to the team’s competitive edge in the gaming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designing production-quality code that meets system requirements and performance indicators, ensuring product reliability and meeting player expectations for game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inter-departmental meetings to bridge gaps between technical teams and non-technical stakeholders, ensuring smooth collaboration and alignment with project goals and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stages of the software development lifecycle by interpreting business requirements and transforming them into technical specifications for complex applications within a collaborative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 variety of challenging projects as part of a dynamic workspace, developing and enhancing software systems, and contributing to the team's overall achievements through well-defined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 problem-solving capabilities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existing applications and troubleshoot complex system issues, facilitating a smoother user experience while maintaining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communication skills to gather and relay information from both technical and non-technical team members, fostering a conducive environment for knowledge transfer and problem-solving within the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implementation of sophisticated software systems, applying knowledge of best practices in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to create robust, maintainable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pair programming sessions to enhance code quality through collaborative engineering practices, fostering an inclusive environment that promotes mutual growth and technical excellence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practices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automatically test and deploy applications, improving the speed and reliability of software releases while reducing manual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management processes within Agile environments by implementing effective sprint planning and retrospectives, which improved delivery timelines and enhanced team productivity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critical feedback loops with QA teams during testing phases, ensuring comprehensive test coverage and prompt remediation of detected bugs, leading to an overall improvement in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team initiatives to refactor legacy systems into modern architectures, introducing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which enhanced flexibility and scalability for large volume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of software systems, fostering an accessible knowledge base for engineering teams and ensuring compliance with industry standards and best practices for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 active participant in team discussions, sharing insights on upcoming technologies and methods, thereby encouraging the adoption of forward-thinking practices that align with evolving industry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