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developing innovative web and mobile applications. Expertise in React, Node.js, TypeScript, and modern database technologies. Proven track record in SaaS product development and driving user growth through effective experimentation and analytics. Exceptional collaborator, able to translate complex concepts into actionable tasks that enhance user engagement and retention.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Ruby,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Vue.js, Express, DynamoDB, PostgreSQL, GraphQL,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S3, CloudFormation, Docker, Kubernetes, Serverless, Elastic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Testing:</w:t>
      </w:r>
      <w:r w:rsidRPr="00106EA3">
        <w:rPr>
          <w:rFonts w:ascii="Roboto Light" w:eastAsia="Roboto Light" w:hAnsi="Roboto Light" w:cs="Roboto Light"/>
          <w:sz w:val="20"/>
          <w:szCs w:val="20"/>
        </w:rPr>
        <w:t xml:space="preserve"> Amplitude, Segment, Tableau, Optimizely, GrowthBook, LaunchDarkly, A/B Testing, Mixpanel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Code, Postman, Webpack, Babel,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A/B testing frameworks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rapid iterations on user activation experiments and improved onboarding processes across the product 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analysts to define growth hypotheses and translate them into technical experiments, leveraging analytics tools such as </w:t>
      </w:r>
      <w:r w:rsidRPr="00106EA3">
        <w:rPr>
          <w:rFonts w:ascii="Roboto Light" w:eastAsia="Roboto Light" w:hAnsi="Roboto Light" w:cs="Roboto Light"/>
          <w:b/>
          <w:bCs/>
          <w:sz w:val="20"/>
          <w:szCs w:val="20"/>
        </w:rPr>
        <w:t xml:space="preserve">Amplitude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data-driven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full-stack features,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ensuring optimal performance and reliability in high-traffic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 flagging systems with </w:t>
      </w:r>
      <w:r w:rsidRPr="00106EA3">
        <w:rPr>
          <w:rFonts w:ascii="Roboto Light" w:eastAsia="Roboto Light" w:hAnsi="Roboto Light" w:cs="Roboto Light"/>
          <w:b/>
          <w:bCs/>
          <w:sz w:val="20"/>
          <w:szCs w:val="20"/>
        </w:rPr>
        <w:t xml:space="preserve">LaunchDarkly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teams to experiment with new features and rollouts in a controlled and data-supported manner for enhanced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user behavior tracking in </w:t>
      </w:r>
      <w:r w:rsidRPr="00106EA3">
        <w:rPr>
          <w:rFonts w:ascii="Roboto Light" w:eastAsia="Roboto Light" w:hAnsi="Roboto Light" w:cs="Roboto Light"/>
          <w:b/>
          <w:bCs/>
          <w:sz w:val="20"/>
          <w:szCs w:val="20"/>
        </w:rPr>
        <w:t xml:space="preserve">Amplitude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engagement metrics, providing actionable insights that informed product and growth strategies focused on user activation and feature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and maintained cloud-native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scalability best practices through </w:t>
      </w:r>
      <w:r w:rsidRPr="00106EA3">
        <w:rPr>
          <w:rFonts w:ascii="Roboto Light" w:eastAsia="Roboto Light" w:hAnsi="Roboto Light" w:cs="Roboto Light"/>
          <w:b/>
          <w:bCs/>
          <w:sz w:val="20"/>
          <w:szCs w:val="20"/>
        </w:rPr>
        <w:t xml:space="preserve">Lambda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enhance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cross-functional team collaboration during the development of new user onboarding experiences, employing agile methodologies to ensure timely and efficient project delivery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technical mentoring within the engineering team, fostering a culture of learning and improving code quality across various projects and growth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and manipulation, significantly streamlining interactions between frontend and backend services, thereby improving application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and documentation,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projects ensuring seamless integration across various teams and contributions.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programming practices to enhance user interaction and improve operational efficiency in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significant improvements in feature set development by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greatly increasing the scalability and performance of applications while maintaining data integrity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agile practices, contributing to improved workflow efficiencies and innovative problem-solving techniques focused on user outcomes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user research and experience design projects, translating user feedback into actionable requirements that informed development and result-oriented enhancements in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management and speedy retrieval times crucial for user-focused applications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establishing unit testing protocols for developed applications, enhancing code reliability and ensuring that new features seamlessly integrated into existing architecture without elevating bug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analytics teams to incorporate user behavior tracking and metrics collection utilizing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influencing product iterations through user data-driven decisions and feature validations.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initiatives, conducting extensive code reviews and employing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rectify software vulnerabilities, continually improving code standards and security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employing modernization strategies to revitalize the user interface and experience of existing applications for better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DevOps team to implement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increased release efficiency and product stability.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