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focusing on web and mobile applications. Highly skilled in Generative AI, machine learning, and building LLM-powered systems. Adept at deploying solutions on AWS using modern frameworks and tools, with a strong passion for enhancing patient outcomes through innovative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Hugging Face, scikit-learn,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AWS SageMaker,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Elasticsearch,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Apache Kafka, Streamlit,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Terraform, CircleCI,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operated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production, ensuring compliance with industry regulations and establishing rigorous testing protocols to enhance model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ingestion pipelines for unstructured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into machine learning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 and domain experts to translate business requirements into actionable technical solutions, fostering an environment of innovation and cooperation.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multi-step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of Generative AI systems deployed in a healthcare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open-source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domain-specific applications,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embeddings, and prompt orchestration to produce superior AI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quality and evaluation standards across Generative AI projects, developing a comprehensive monitoring system to track system performance, accuracy, and operational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cost and latency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hosted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availability and responsiveness in critical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across model, data, and infrastructure layers,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iterative testing and system verification to enhance overall solution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mid-level engineers, sharing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golden paths to aid in onboarding and knowledge sharing within engineering teams, ensuring accessibility of resources for ongoing Generative AI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within the engineering team by implementing DevOps methodologies and practices, significantly enhancing deployment pipelines for AI-driven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 by encouraging open communication and collaborative problem-solving, empowering team members to contribute innovative ideas and solutions to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code reviews and management, establishing a DEV branch for feature development workflows, which streamlined the development process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operationalization of machine learning models, establishing mechanisms for version control and lifecycle management of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cutting-edge experimentation, establishing metrics and key performance indicators to evaluate AI system effectiveness and inform data-driven decision 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through efficient state management and responsive design components, contributing significantly to the company's flagship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machine learning features into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predictive analytics to enhance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RESTful APIs that enabled seamless data exchange between multiple applications, increasing overall system efficiency and reducing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for continuous integration and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 and deployment processes, reducing turnaround time for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database queries and implementing caching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response times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Participants in Agile development cycles, engaging in daily stand-ups and sprint retrospectives, facilitating open communication while driving efficiency in project completion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measures during development phases to ensure compliance with industry standards, protecting sensitive data according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projects effectively while maintaining consistent workflows and documenting significant changes in project history.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enhancing the capabilities of applications and driving innovation in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of web applications, ensuring optimal performance by utilizing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analytical insights clearly and intuitively, aiding in executive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software development best practices, promoting a culture of knowledge sharing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