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11 years in building robust web and mobile applications. Strong background in backend development using Java, Spring Boot, and proficient in frontend technologies like React and Node.js. Passionate about greenfield projects and integrating AI solutions into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Svelte, Ember.js,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Spring Boot, Node.js, Express.js, Django, GraphQL,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PostgreSQL, MongoDB, Redis, MySQL, Elasticsearch,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scalability for a wealth-management platform in a team-oriented environment that fosters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integration strategies connecting various data sources with CRM systems, ensuring a seamless flow of information and high data integrity for crucial business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responsive frontend interfaces, enhancing user experience by incorporating user feedback and iterative design processes in an agile development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rapidly prototyping new features and validating concepts with stakeholders and users to ensure alignment with business goals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automate deployment processes and improve software release cycles, allowing the team to deliver robust applications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AI-driven solutions into engineering workflows that improved the decision-making process for investment teams by integrating real-time data analyses into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enhance features based on user research and testing, leading to strategic adjustments that catered to advisor productivity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design of APIs for seamless data interaction between frontend applications and backend services, facilitating enhanced data accessibility for end-users and business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architectural discussions to promote best practices and shared knowledge within the team, uplifting overall team performance and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an environment of innovation by experimenting with new frameworks and technologies, demonstrating adaptability and forward-thinking in development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and improvement by mentoring junior engineers, sharing best practices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development, and facilitating workshops.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flows and integration algorithms that consolidated information from disparate sources, enabling a coherent experience across advisor tools and improving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gather requirements and provide updates, ensuring transparency and collaboration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sessions to ensure high code quality and operational reliability, adhering to the best coding standards to isolate and resolve issues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project management, significantly enhancing team collaboration and ensuring that deliverables aligned with project timelines and stakeholder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contributing to scalability and performance enhancements for Microsoft's enterprise solutions while adhering to coding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team to design and implement robust backend systems, focusing on building services that support client-server interactions and optimizing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external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to ensure high-quality code and prevent regressions, following TDD principles that emphasized maintainability and reliability of applications across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problem-solving for application errors, leading to swift resolutions and decreased downtime for critical systems impacting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architecture discussions where I advocated for implementing modern frameworks, leading to transitions that improved team productivity and software flexibility.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cloud-based deployments and storage solutions, optimizing resource management and providing scalable infrastructures for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databases to enhance application capability, allowing flexibility and rich data interactions while ensuring security protocols are stringently followed.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solutions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interactive elements that improved user engagement and satisfaction in Microsoft’s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ensure technical feasibility and adherence to design principles, fostering a collaborative environment that enhanced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software engineering principles, provided guidance on project design, and facilitated knowledge sharing regarding effective coding and testing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CI/CD practices within the team, increasing deployment frequency and reducing the lead time for changes, thereby strengthening overall project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client-facing solutions by implementing key features based on user feedback, enhancing the overall customer experience and aligning technical outputs with business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