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primarily focused on building intuitive web and mobile applications. Expert in React, TypeScript, and optimizing performance across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 (Sass)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Vite, GraphQL, Git,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Apollo, Redux, Zustand, Context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Performance, Accessibility, Cross-browser Compatibility, Progressive Web Apps, Real-time Data Visualization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iOS, Android, Mapbox,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architected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performance and adherent to accessibility standards while collaborating with design teams for intuitive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responsive, scalable component libraries and design systems to ensure consistency in application UI across multiple platforms and products, adhering to modern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facilitating seamless data communication while ensuring high responsiveness and user engagement in applications built for mapping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planning sessions with cross-functional teams, promoting high-quality standards and collaborative problem-solving strategies to achieve project goals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build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asset delivery and performance, significantly improving loading times and overall user experience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various state management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states effectively, contributing to smoother user interactions and efficient data handling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frameworks, ensuring robust functionality and performance of applications throughout the development lifecycle, leading to enhanced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up to date with emerging trends in frontend development and performance optimization, continually applying best practices to enhance current application capabilities and user experiences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engineering teams to define clear API requirements and workflows, assuring well-rounded design in applications and facilitating smooth integration between frontend and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accessible user interfaces by adhering to WCAG standards and conducting regular audits of applications to guarantee compliance, enhancing usability for all users and clients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adaptability by engaging in continuous learning and utilizing new technologies effectively, enabling the team to meet evolving project challenges and exceed client expectations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and productive team environment focused on skill progress and project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delivery of high-impact features and fixes in multiple projects, ensuring timely delivery aligned with business objectives while enhancing user engagement through refined application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mapping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users to interact dynamically with geospatial data, enhancing the overall usability and appeal of applications in the logistics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profiling on applications, leveraging tools to identify slow functionalities and optimize them, significantly elevating user satisfaction with faster load times and a seamless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array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while implementing responsive web design principles for optimal viewing experience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introduce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standard framework for new web applications, resulting in increased development speed and enhanced performance through reusable components and improved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actively participating in daily scrums, sprint planning, and reviews, reinforcing team dynamics and improving project delivery through iterative feedback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data integrity and optimal loading of dynamic content onto the web applications, leading to a more cohesive user experience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a CI/CD pipeline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automating deployments and ensuring that the latest features and fixes were continuously delivered to customers without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enhancing application performance by employing strategies including code splitting, lazy loading, and optimizing asset delivery, promoting a smoother experience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UX/UI discussions with designers, providing engineering insights to inform design decisions and facilitate the creation of user-centric interfaces that adhere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team members on new technologies and processes, sharing knowledge on both best practices and emerging tools, ultimately strengthening the team's skill set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ensuring adherence to coding standards and best practices, fostering knowledge sharing and accountability among team members, and ultimately enhancing the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 management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ensuring consistent and predictable state transitions, which allowed smooth interactions within complex applications and reduced the likelihood of bugs appearing.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current trends in modern web development, such as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 design, comparing them against previous solutions to elevate the practicality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and enhancements based on stakeholder feedback, translating client needs into functional improvements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ensure satisfaction with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