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 focusing on web and mobile applications. Expertise in Python, React, and JavaScript/TypeScript with a strong background in creating scalable, high-performance architectures and seamless user experiences. Proven ability to collaborate effectively with cross-functional teams and a commitment to continuous learning in emerging technologies like AI and machine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Git, RESTful APIs,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software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enhanced user experience in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developers to gather requirements, define engineering approaches, and deliver tested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interactivity.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actively participating in daily scrum meetings to foster cross-team collaboration, progress tracking, and improve overall project management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communication between front-end and back-end components, which streamlined data flow and increased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web development, ensuring responsive designs and optimizing application performance through various testing and debugging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state management solutions to enhance user experiences and improve application performance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type-safe programming, enhancing code quality and maintainability in large-scale applications during my tenure at Microsoft, fostering collaboration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web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reliability and responsiveness, facilitating smoother user interactions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applications,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intelligent features that add substantial user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with junior developers, promoting knowledge sharing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