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building scalable web and mobile applications. Skilled in .NET, SQL, and JavaScript. Proven expertise in system design, operational excellence, and eCommerce domain. Experienced in mentoring teams, reducing failure rates in complex workflows, and pioneering innovations in supply chain and procurement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JavaScript, HTML5, CSS3,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Docker, Kubernetes,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MySQL, Redis, Elasticsearch, Oracle,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xml:space="preserve"> RabbitMQ, Kafka, AWS SQS, Azure Service Bus, Event Grid, NATS,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Jest, Mocha, Prometheus, Grafana, New Relic, Splunk,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resilient procurement systems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overall operational excellence by enhancing the reliability and fault tolerance of critical workflows within a high-traffic eCommerce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designing event-driven architectures with messaging platforms like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real-time data processing for order ingestion and shipment tracking systems of varying complexities.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system design and coding standards, cultivating a collaborative environment that advanced team skills in modern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and services prioritizing scalability, security, and maintainability through thoughtful application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and effective use of </w:t>
      </w:r>
      <w:r w:rsidRPr="00106EA3">
        <w:rPr>
          <w:rFonts w:ascii="Roboto Light" w:eastAsia="Roboto Light" w:hAnsi="Roboto Light" w:cs="Roboto Light"/>
          <w:b/>
          <w:bCs/>
          <w:sz w:val="20"/>
          <w:szCs w:val="20"/>
        </w:rPr>
        <w:t xml:space="preserve">Azure 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trunk-based development practices and significantly reducing lead times for feature releases and iterative improvements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systems, enhancing monitoring capabilities and establishing vital alerting mechanisms to ensure swift incident response and recovery.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operation teams to develop comprehensive service integrations that improved productivity and reduced error rates in supply chain management processes and financial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testing suites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coverage across all layers of the application stack, ensuring the delivery of high-quality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efficiency of warehouse intake workflows to reduce failure rates in order processing through rigorous analysis of data and the introduction of idempotency and retry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coding sessions to share knowledge on emerging trends in eCommerce technology, thereby promoting skills development and innovation among engineering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scalable applications within a cloud-native environment, ensuring resilience through fault isolation and redundancy across critical transactional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enterprise architectures to facilitate efficient data storage solutions that accommodate structured and unstructured data requirements of eCommerce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applications to modern microservices, enhancing maintainability and scalability by adopting cutting-edge frameworks such as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while fostering a results-driven culture among teams, leading to improved sprint outcomes and delivery timelines across product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solutions for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contributions to full software development life cycle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developers to create robust back-end services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other backend systems while adhering to best coding practices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teams to deliver software iteratively, employing agile methodologies and using tools such as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enhance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variety of APIs and microservices that enable seamless communication between front-end applications and back-end data stores, optimizing for speed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application performance by identifying bottlenecks in existing systems and implementing changes that enhanced processing speeds and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management of cloud-native applications, leveraging its various services to support scalability and availability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through automated testing and continuous integration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code quality with minimal manual intervention.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tracking and reporting solutions with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 team quickly troubleshoot and resolve issues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guiding them through code reviews, technical discussions, and design sessions to ensure adherence to team standards and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requirements and translate them into functional specifications, ensuring all development meets business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establish technology stack decisions for ongoing projects, focusing on optimizing performance and ensuring efficient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facilitating smoother workflows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