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Detail-oriented, innovative Senior Full-Stack Software Engineer with 11 years of extensive experience in designing, developing, and implementing web and mobile applications. Proficient in critical technologies such as TypeScript, Node.js, and React with a strong foundation in database management using SQL and ORMs. Expertise in building complex systems in fast-paced environments, emphasizing collaboration within cross-functional teams to deliver impactful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Node.js, React, Vue.js, GraphQL,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PostgreSQL, MongoDB, MySQL, Oracle,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Terraform, CI/CD, Docker, Kubernetes,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Postman, JIRA,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and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 APIs, Event-Driven Architecture, Design Patterns, Data Pipelines, Asynchronous Processing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engineering, data science, and product teams to assess project requirements, ensuring alignment with business goals and prioritization of high-impact, customer-focused functionalities within the software.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sophisticated web applications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boost performance and enhance user experience, significantly streamlining operational processes in complex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efficient and scalable data ingestion pipelines capable of processing hundreds of thousands of records promptly from various sources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accounting software, catering to strict business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communication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as well as integrating third-party APIs to facilitate smooth inter-service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adaptable and flexible data models,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diverse company needs were met, reducing development time and promoting future growth and feature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providing constructive feedback to peers aimed at improving code quality and fostering an environment of continuous learning and improvement among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development of automated testing frameworks for both frontend and backend services, utilizing industry-standard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software robustness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automated deployment processes,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significantly reduced release cycles while maintaining a high quality of service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assisting them in navigating complex codebases, promoting adherence to best practices, and enhancing their personal growth and technical skills effectively and collaboratively.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stakeholder expectations through proactive communication, ensuring that all teams were informed of changes and that project milestones were met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customer-facing functionalities by shipping features that optimized finance teams’ monthly capitalization workflows, directly impacting client satisfaction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internal tooling designed to enhance team productivity, enabling quick debugging processes and access to operational insights, which facilitated quicker response times for project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team members on company practices and software architecture, fostering a supportive team environment that prioritizes sharing knowledge and tools for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critical software issues swiftly, employing robust troubleshooting techniques leading to durable engineering fixes that minimized the recurrence of problems across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enforced coding standards and best practices within the engineering team to ensure consistency across projects and adherence to company goals and policies.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large-scale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maintainability, scalability, and performance optimization to enhance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requirement gathering sessions with product owners and stakeholders, helping to define project scopes and objectives that align with customer needs and set clear priorities for development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integrated various third-party APIs into existing systems to create seamless experiences for end-users,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conjunction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DevOps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a robust deployment environment, ensuring all systems were scalable and easily maintainable across cloud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reliable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best practices that allow for efficient data retrieval and manipulation, resulting in improved API response times and end-user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Agile/Scrum ceremonies, contributing to the continuous improvement efforts of engineering team processes, contributing insightful feedback to optimize productivity and development 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unit and integration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coverage and reliability of application features to reduce the number of production bugs.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direction on projects, ensuring adherence to established architectural guidelines, which helped in mitigating technical debts while easing future enhancements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internal tools for project management and bug tracking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visibility and communication across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on product features, strategically prioritizing enhancements based on user input and overall product vision, leading to significant increases in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software quality assurance practices by developing comprehensive automated test suites,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end-to-end testing, identifying regressions, and enhancing user experience with reliable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and technologies, establishing a culture of continuous learning and collaboration in the workplace that boosted team morale and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